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D760" w14:textId="62A8DA0B" w:rsidR="00BB5F65" w:rsidRDefault="00B22207" w:rsidP="003521C5">
      <w:pPr>
        <w:pStyle w:val="Title"/>
        <w:jc w:val="center"/>
      </w:pPr>
      <w:r w:rsidRPr="00B22207">
        <w:t>P008 - Training and Induction</w:t>
      </w:r>
    </w:p>
    <w:p w14:paraId="26C16487" w14:textId="77777777" w:rsidR="003521C5" w:rsidRPr="003521C5" w:rsidRDefault="003521C5" w:rsidP="003521C5"/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850"/>
        <w:gridCol w:w="5486"/>
        <w:gridCol w:w="1979"/>
      </w:tblGrid>
      <w:tr w:rsidR="001257FB" w:rsidRPr="001257FB" w14:paraId="2C753E6D" w14:textId="77777777" w:rsidTr="003521C5"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643A6309" w14:textId="77777777" w:rsidR="001257FB" w:rsidRPr="001257FB" w:rsidRDefault="001257FB" w:rsidP="003521C5">
            <w:pPr>
              <w:pStyle w:val="FCNTable"/>
            </w:pPr>
            <w:r w:rsidRPr="001257FB">
              <w:t>Version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EF641DD" w14:textId="77777777" w:rsidR="001257FB" w:rsidRPr="001257FB" w:rsidRDefault="001257FB" w:rsidP="003521C5">
            <w:pPr>
              <w:pStyle w:val="FCNTable"/>
            </w:pPr>
            <w:r w:rsidRPr="001257FB">
              <w:t>Approved:</w:t>
            </w:r>
          </w:p>
        </w:tc>
        <w:tc>
          <w:tcPr>
            <w:tcW w:w="5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7CD9" w14:textId="77777777" w:rsidR="001257FB" w:rsidRPr="001257FB" w:rsidRDefault="001257FB" w:rsidP="003521C5">
            <w:pPr>
              <w:pStyle w:val="FCNTable"/>
            </w:pPr>
            <w:r w:rsidRPr="001257FB">
              <w:t>Comments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6832" w14:textId="77777777" w:rsidR="001257FB" w:rsidRPr="001257FB" w:rsidRDefault="001257FB" w:rsidP="003521C5">
            <w:pPr>
              <w:pStyle w:val="FCNTable"/>
            </w:pPr>
            <w:r w:rsidRPr="001257FB">
              <w:t>Next review date</w:t>
            </w:r>
          </w:p>
        </w:tc>
      </w:tr>
      <w:tr w:rsidR="001257FB" w:rsidRPr="001257FB" w14:paraId="63CB252F" w14:textId="77777777" w:rsidTr="003521C5"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28E8A39B" w14:textId="77777777" w:rsidR="001257FB" w:rsidRPr="001257FB" w:rsidRDefault="001257FB" w:rsidP="003521C5">
            <w:pPr>
              <w:pStyle w:val="FCNTable"/>
            </w:pPr>
            <w:r w:rsidRPr="001257FB">
              <w:t>1.0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FD93A23" w14:textId="768B5AC3" w:rsidR="001257FB" w:rsidRPr="001257FB" w:rsidRDefault="008C755D" w:rsidP="003521C5">
            <w:pPr>
              <w:pStyle w:val="FCNTable"/>
            </w:pPr>
            <w:r>
              <w:t>14/05/20</w:t>
            </w:r>
            <w:r w:rsidR="005E35DE">
              <w:t>20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83FD5" w14:textId="77777777" w:rsidR="001257FB" w:rsidRPr="001257FB" w:rsidRDefault="001257FB" w:rsidP="003521C5">
            <w:pPr>
              <w:pStyle w:val="FCNTable"/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B69B" w14:textId="158920B9" w:rsidR="001257FB" w:rsidRPr="001257FB" w:rsidRDefault="001257FB" w:rsidP="003521C5">
            <w:pPr>
              <w:pStyle w:val="FCNTable"/>
            </w:pPr>
            <w:r w:rsidRPr="001257FB">
              <w:t>01/09/</w:t>
            </w:r>
            <w:r w:rsidR="004E0D3F">
              <w:t>20</w:t>
            </w:r>
            <w:r w:rsidR="0090056D">
              <w:t>21</w:t>
            </w:r>
          </w:p>
        </w:tc>
      </w:tr>
    </w:tbl>
    <w:p w14:paraId="035E63DB" w14:textId="77777777" w:rsidR="001257FB" w:rsidRPr="003521C5" w:rsidRDefault="001257FB" w:rsidP="003521C5">
      <w:pPr>
        <w:rPr>
          <w:sz w:val="2"/>
          <w:lang w:eastAsia="en-AU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8"/>
      </w:tblGrid>
      <w:tr w:rsidR="001257FB" w:rsidRPr="001257FB" w14:paraId="6B12B343" w14:textId="77777777" w:rsidTr="007C454C"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7296BA0" w14:textId="77777777" w:rsidR="001257FB" w:rsidRPr="001257FB" w:rsidRDefault="001257FB" w:rsidP="003521C5">
            <w:pPr>
              <w:pStyle w:val="FCNTable"/>
              <w:rPr>
                <w:color w:val="595959" w:themeColor="text1" w:themeTint="A6"/>
                <w:szCs w:val="20"/>
              </w:rPr>
            </w:pPr>
            <w:r w:rsidRPr="001257FB">
              <w:t>Applies to:</w:t>
            </w:r>
          </w:p>
        </w:tc>
      </w:tr>
      <w:tr w:rsidR="001257FB" w:rsidRPr="001257FB" w14:paraId="48061385" w14:textId="77777777" w:rsidTr="007C454C">
        <w:trPr>
          <w:trHeight w:val="152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773FEE3" w14:textId="77777777" w:rsidR="001257FB" w:rsidRPr="001257FB" w:rsidRDefault="001257FB" w:rsidP="003521C5">
            <w:pPr>
              <w:pStyle w:val="FCNTable"/>
            </w:pPr>
            <w:r w:rsidRPr="001257FB">
              <w:t>All staff</w:t>
            </w:r>
          </w:p>
        </w:tc>
      </w:tr>
    </w:tbl>
    <w:p w14:paraId="2C27B2FA" w14:textId="77777777" w:rsidR="002267B6" w:rsidRDefault="002267B6" w:rsidP="002267B6">
      <w:pPr>
        <w:rPr>
          <w:lang w:eastAsia="en-AU"/>
        </w:rPr>
      </w:pPr>
    </w:p>
    <w:p w14:paraId="0A09FC9C" w14:textId="77777777" w:rsidR="00B22207" w:rsidRPr="006844C1" w:rsidRDefault="00B22207" w:rsidP="00B22207">
      <w:pPr>
        <w:pStyle w:val="Heading1"/>
        <w:rPr>
          <w:lang w:eastAsia="en-AU"/>
        </w:rPr>
      </w:pPr>
      <w:r w:rsidRPr="006844C1">
        <w:rPr>
          <w:lang w:eastAsia="en-AU"/>
        </w:rPr>
        <w:t>PURPOSE</w:t>
      </w:r>
    </w:p>
    <w:p w14:paraId="3C2CB3B4" w14:textId="77777777" w:rsidR="00B22207" w:rsidRPr="006844C1" w:rsidRDefault="00B22207" w:rsidP="00B22207">
      <w:pPr>
        <w:spacing w:before="120" w:after="120"/>
        <w:rPr>
          <w:rFonts w:cs="Arial"/>
          <w:lang w:eastAsia="en-AU"/>
        </w:rPr>
      </w:pPr>
      <w:r w:rsidRPr="006844C1">
        <w:rPr>
          <w:rFonts w:cs="Arial"/>
          <w:lang w:eastAsia="en-AU"/>
        </w:rPr>
        <w:t>First Call is committed to the ongoing education, development and training of all staff. The company seeks to improve upon staff performance and professionalism by providing a range of training services to all employees.</w:t>
      </w:r>
    </w:p>
    <w:p w14:paraId="19F6E1BA" w14:textId="77777777" w:rsidR="00B22207" w:rsidRPr="006844C1" w:rsidRDefault="00B22207" w:rsidP="00B22207">
      <w:pPr>
        <w:spacing w:before="120" w:after="120"/>
        <w:rPr>
          <w:rFonts w:cs="Arial"/>
          <w:lang w:eastAsia="en-AU"/>
        </w:rPr>
      </w:pPr>
      <w:r w:rsidRPr="006844C1">
        <w:rPr>
          <w:rFonts w:cs="Arial"/>
          <w:lang w:eastAsia="en-AU"/>
        </w:rPr>
        <w:t>The company believes that as</w:t>
      </w:r>
      <w:r w:rsidR="00531ABF">
        <w:rPr>
          <w:rFonts w:cs="Arial"/>
          <w:lang w:eastAsia="en-AU"/>
        </w:rPr>
        <w:t xml:space="preserve"> part of our obligations</w:t>
      </w:r>
      <w:r w:rsidRPr="006844C1">
        <w:rPr>
          <w:rFonts w:cs="Arial"/>
          <w:lang w:eastAsia="en-AU"/>
        </w:rPr>
        <w:t xml:space="preserve"> and our duty of care to our </w:t>
      </w:r>
      <w:r>
        <w:rPr>
          <w:rFonts w:cs="Arial"/>
          <w:lang w:eastAsia="en-AU"/>
        </w:rPr>
        <w:t>client</w:t>
      </w:r>
      <w:r w:rsidR="00531ABF">
        <w:rPr>
          <w:rFonts w:cs="Arial"/>
          <w:lang w:eastAsia="en-AU"/>
        </w:rPr>
        <w:t xml:space="preserve">s, </w:t>
      </w:r>
      <w:r w:rsidRPr="006844C1">
        <w:rPr>
          <w:rFonts w:cs="Arial"/>
          <w:lang w:eastAsia="en-AU"/>
        </w:rPr>
        <w:t xml:space="preserve">quality and high standards of care must be delivered by a flexible, educated and innovative care service. </w:t>
      </w:r>
    </w:p>
    <w:p w14:paraId="2F3E4E2D" w14:textId="77777777" w:rsidR="00B22207" w:rsidRPr="006844C1" w:rsidRDefault="00B22207" w:rsidP="00B22207">
      <w:pPr>
        <w:pStyle w:val="Heading1"/>
        <w:rPr>
          <w:lang w:eastAsia="en-AU"/>
        </w:rPr>
      </w:pPr>
      <w:r w:rsidRPr="006844C1">
        <w:rPr>
          <w:lang w:eastAsia="en-AU"/>
        </w:rPr>
        <w:t>POLICY</w:t>
      </w:r>
    </w:p>
    <w:p w14:paraId="0449D145" w14:textId="77777777" w:rsidR="00B22207" w:rsidRDefault="00B22207" w:rsidP="00B22207">
      <w:pPr>
        <w:pStyle w:val="Heading2"/>
      </w:pPr>
      <w:r w:rsidRPr="006844C1">
        <w:t>Training</w:t>
      </w:r>
    </w:p>
    <w:p w14:paraId="1EEDEB08" w14:textId="77777777" w:rsidR="00531ABF" w:rsidRPr="00531ABF" w:rsidRDefault="00531ABF" w:rsidP="00531ABF">
      <w:r w:rsidRPr="006844C1">
        <w:rPr>
          <w:rFonts w:cs="Arial"/>
          <w:lang w:eastAsia="en-AU"/>
        </w:rPr>
        <w:t>Attendance at training sessions is mandatory.</w:t>
      </w:r>
    </w:p>
    <w:p w14:paraId="285E56C4" w14:textId="77777777" w:rsidR="00B22207" w:rsidRPr="006844C1" w:rsidRDefault="00B22207" w:rsidP="00B22207">
      <w:pPr>
        <w:spacing w:before="120" w:after="120"/>
        <w:rPr>
          <w:rFonts w:cs="Arial"/>
        </w:rPr>
      </w:pPr>
      <w:r w:rsidRPr="006844C1">
        <w:rPr>
          <w:rFonts w:cs="Arial"/>
        </w:rPr>
        <w:t>Mandatory training is identified as:</w:t>
      </w:r>
    </w:p>
    <w:p w14:paraId="46337445" w14:textId="77777777" w:rsidR="00B22207" w:rsidRPr="006844C1" w:rsidRDefault="00B22207" w:rsidP="00B22207">
      <w:pPr>
        <w:pStyle w:val="FCNBullet"/>
      </w:pPr>
      <w:r>
        <w:t xml:space="preserve">Manual Handling - </w:t>
      </w:r>
      <w:r w:rsidRPr="006844C1">
        <w:t>(use of lifters)</w:t>
      </w:r>
      <w:r w:rsidR="00A73CBC">
        <w:t>.</w:t>
      </w:r>
    </w:p>
    <w:p w14:paraId="3F005774" w14:textId="77777777" w:rsidR="00B22207" w:rsidRPr="006844C1" w:rsidRDefault="00B22207" w:rsidP="00B22207">
      <w:pPr>
        <w:pStyle w:val="FCNBullet"/>
      </w:pPr>
      <w:r w:rsidRPr="006844C1">
        <w:t xml:space="preserve">Identifying </w:t>
      </w:r>
      <w:r>
        <w:t>a</w:t>
      </w:r>
      <w:r w:rsidRPr="006844C1">
        <w:t xml:space="preserve">buse of </w:t>
      </w:r>
      <w:r>
        <w:t>client</w:t>
      </w:r>
      <w:r w:rsidRPr="006844C1">
        <w:t>s</w:t>
      </w:r>
      <w:r w:rsidR="00A73CBC">
        <w:t>.</w:t>
      </w:r>
    </w:p>
    <w:p w14:paraId="0B27D58F" w14:textId="77777777" w:rsidR="00B22207" w:rsidRPr="006844C1" w:rsidRDefault="00B22207" w:rsidP="00B22207">
      <w:pPr>
        <w:spacing w:before="120" w:after="120"/>
        <w:rPr>
          <w:rFonts w:cs="Arial"/>
        </w:rPr>
      </w:pPr>
      <w:r>
        <w:rPr>
          <w:rFonts w:cs="Arial"/>
        </w:rPr>
        <w:t>In-house training</w:t>
      </w:r>
      <w:r w:rsidRPr="006844C1">
        <w:rPr>
          <w:rFonts w:cs="Arial"/>
        </w:rPr>
        <w:t xml:space="preserve"> consist</w:t>
      </w:r>
      <w:r>
        <w:rPr>
          <w:rFonts w:cs="Arial"/>
        </w:rPr>
        <w:t>s of, but is not</w:t>
      </w:r>
      <w:r w:rsidRPr="006844C1">
        <w:rPr>
          <w:rFonts w:cs="Arial"/>
        </w:rPr>
        <w:t xml:space="preserve"> limited to the following:</w:t>
      </w:r>
    </w:p>
    <w:p w14:paraId="12388F51" w14:textId="77777777" w:rsidR="00B22207" w:rsidRDefault="00B22207" w:rsidP="00B22207">
      <w:pPr>
        <w:pStyle w:val="FCNBullet"/>
      </w:pPr>
      <w:r w:rsidRPr="006844C1">
        <w:t>Management systems, policies and procedures</w:t>
      </w:r>
      <w:r w:rsidR="00A73CBC">
        <w:t>.</w:t>
      </w:r>
    </w:p>
    <w:p w14:paraId="1EDECB07" w14:textId="77777777" w:rsidR="001C409F" w:rsidRPr="006844C1" w:rsidRDefault="001C409F" w:rsidP="00B22207">
      <w:pPr>
        <w:pStyle w:val="FCNBullet"/>
      </w:pPr>
      <w:r>
        <w:t>Complaints and feedback policy and procedures.</w:t>
      </w:r>
    </w:p>
    <w:p w14:paraId="641F92A6" w14:textId="77777777" w:rsidR="00B22207" w:rsidRPr="006844C1" w:rsidRDefault="00B22207" w:rsidP="00B22207">
      <w:pPr>
        <w:pStyle w:val="FCNBullet"/>
      </w:pPr>
      <w:r w:rsidRPr="006844C1">
        <w:t>WHS Policy</w:t>
      </w:r>
      <w:r w:rsidR="00A73CBC">
        <w:t>.</w:t>
      </w:r>
    </w:p>
    <w:p w14:paraId="2A49D29B" w14:textId="77777777" w:rsidR="00B22207" w:rsidRPr="006844C1" w:rsidRDefault="00B22207" w:rsidP="00B22207">
      <w:pPr>
        <w:pStyle w:val="FCNBullet"/>
      </w:pPr>
      <w:r w:rsidRPr="006844C1">
        <w:t>Safe Work Practices (SWP)</w:t>
      </w:r>
      <w:r w:rsidR="00A73CBC">
        <w:t>.</w:t>
      </w:r>
    </w:p>
    <w:p w14:paraId="6D215827" w14:textId="77777777" w:rsidR="00B22207" w:rsidRPr="006844C1" w:rsidRDefault="00B22207" w:rsidP="00B22207">
      <w:pPr>
        <w:pStyle w:val="FCNBullet"/>
      </w:pPr>
      <w:r w:rsidRPr="006844C1">
        <w:t>Professional Boundaries</w:t>
      </w:r>
      <w:r w:rsidR="00A73CBC">
        <w:t>.</w:t>
      </w:r>
    </w:p>
    <w:p w14:paraId="333FB3D3" w14:textId="0D88EAEF" w:rsidR="00B22207" w:rsidRPr="006844C1" w:rsidRDefault="003F42FC" w:rsidP="00B22207">
      <w:pPr>
        <w:pStyle w:val="FCNBullet"/>
      </w:pPr>
      <w:r>
        <w:lastRenderedPageBreak/>
        <w:t>Management of waste and hazardous substances</w:t>
      </w:r>
    </w:p>
    <w:p w14:paraId="2DE26F9C" w14:textId="77777777" w:rsidR="00B22207" w:rsidRPr="006844C1" w:rsidRDefault="00B22207" w:rsidP="00B22207">
      <w:pPr>
        <w:pStyle w:val="FCNBullet"/>
      </w:pPr>
      <w:r w:rsidRPr="006844C1">
        <w:t xml:space="preserve">Targeted skill areas </w:t>
      </w:r>
      <w:r>
        <w:t>in which</w:t>
      </w:r>
      <w:r w:rsidRPr="006844C1">
        <w:t xml:space="preserve"> First Call staff may be def</w:t>
      </w:r>
      <w:r>
        <w:t>icient or in need of improvement</w:t>
      </w:r>
      <w:r w:rsidR="00A73CBC">
        <w:t>.</w:t>
      </w:r>
    </w:p>
    <w:p w14:paraId="62E071DC" w14:textId="77777777" w:rsidR="00B22207" w:rsidRPr="006844C1" w:rsidRDefault="00B22207" w:rsidP="00B22207">
      <w:pPr>
        <w:pStyle w:val="FCNBullet"/>
      </w:pPr>
      <w:r w:rsidRPr="006844C1">
        <w:t>Specific modules aimed at specific tasks, challenges and behaviours</w:t>
      </w:r>
      <w:r w:rsidR="00A73CBC">
        <w:t>.</w:t>
      </w:r>
    </w:p>
    <w:p w14:paraId="577CFBFB" w14:textId="77777777" w:rsidR="00B22207" w:rsidRPr="006844C1" w:rsidRDefault="00B22207" w:rsidP="00B22207">
      <w:pPr>
        <w:spacing w:before="120" w:after="120"/>
        <w:rPr>
          <w:rFonts w:cs="Arial"/>
        </w:rPr>
      </w:pPr>
      <w:r w:rsidRPr="006844C1">
        <w:rPr>
          <w:rFonts w:cs="Arial"/>
        </w:rPr>
        <w:t>In-house training is to involve both practical and theoretical components and occur every twelve months or as required.</w:t>
      </w:r>
    </w:p>
    <w:p w14:paraId="70DBBE12" w14:textId="77777777" w:rsidR="00B22207" w:rsidRPr="006844C1" w:rsidRDefault="00B22207" w:rsidP="00B22207">
      <w:pPr>
        <w:spacing w:before="120" w:after="120"/>
        <w:rPr>
          <w:rFonts w:cs="Arial"/>
        </w:rPr>
      </w:pPr>
      <w:r w:rsidRPr="006844C1">
        <w:rPr>
          <w:rFonts w:cs="Arial"/>
        </w:rPr>
        <w:t>Outsourced training is to consist of:</w:t>
      </w:r>
    </w:p>
    <w:p w14:paraId="3917BC57" w14:textId="77777777" w:rsidR="00B22207" w:rsidRDefault="00B22207" w:rsidP="00B22207">
      <w:pPr>
        <w:pStyle w:val="FCNBullet"/>
      </w:pPr>
      <w:r w:rsidRPr="006844C1">
        <w:t xml:space="preserve">Targeted areas required by our </w:t>
      </w:r>
      <w:r>
        <w:t>client</w:t>
      </w:r>
      <w:r w:rsidRPr="006844C1">
        <w:t>s</w:t>
      </w:r>
      <w:r w:rsidR="00A73CBC">
        <w:t>.</w:t>
      </w:r>
    </w:p>
    <w:p w14:paraId="5EA11C90" w14:textId="77777777" w:rsidR="00753352" w:rsidRPr="006844C1" w:rsidRDefault="00753352" w:rsidP="00753352">
      <w:pPr>
        <w:pStyle w:val="FCNBullet"/>
      </w:pPr>
      <w:r>
        <w:t xml:space="preserve">Any </w:t>
      </w:r>
      <w:r w:rsidRPr="00753352">
        <w:t>mandatory learning or induction programs as outlined in legislation</w:t>
      </w:r>
      <w:r>
        <w:t>.</w:t>
      </w:r>
    </w:p>
    <w:p w14:paraId="65D19AAD" w14:textId="77777777" w:rsidR="00B22207" w:rsidRPr="006844C1" w:rsidRDefault="00B22207" w:rsidP="00B22207">
      <w:pPr>
        <w:pStyle w:val="FCNBullet"/>
      </w:pPr>
      <w:r w:rsidRPr="006844C1">
        <w:t xml:space="preserve">Specific </w:t>
      </w:r>
      <w:r>
        <w:t>client</w:t>
      </w:r>
      <w:r w:rsidRPr="006844C1">
        <w:t xml:space="preserve"> challenges and behaviours</w:t>
      </w:r>
      <w:r w:rsidR="00A73CBC">
        <w:t>.</w:t>
      </w:r>
    </w:p>
    <w:p w14:paraId="3527BAEF" w14:textId="77777777" w:rsidR="00B22207" w:rsidRPr="006844C1" w:rsidRDefault="00B22207" w:rsidP="00B22207">
      <w:pPr>
        <w:pStyle w:val="FCNBullet"/>
        <w:rPr>
          <w:b/>
        </w:rPr>
      </w:pPr>
      <w:r w:rsidRPr="006844C1">
        <w:t xml:space="preserve">In-service invitations from our </w:t>
      </w:r>
      <w:r>
        <w:t>client</w:t>
      </w:r>
      <w:r w:rsidR="00A73CBC">
        <w:t>s.</w:t>
      </w:r>
    </w:p>
    <w:p w14:paraId="503B45BB" w14:textId="77777777" w:rsidR="00B22207" w:rsidRPr="006844C1" w:rsidRDefault="00B22207" w:rsidP="00B22207">
      <w:pPr>
        <w:pStyle w:val="FCNBullet"/>
      </w:pPr>
      <w:r w:rsidRPr="006844C1">
        <w:t>Qualification upgrades</w:t>
      </w:r>
      <w:r w:rsidR="00A73CBC">
        <w:t>.</w:t>
      </w:r>
    </w:p>
    <w:p w14:paraId="0CEEE7C9" w14:textId="77777777" w:rsidR="00B22207" w:rsidRDefault="00B22207" w:rsidP="00B22207">
      <w:pPr>
        <w:spacing w:before="120" w:after="120"/>
        <w:rPr>
          <w:rFonts w:cs="Arial"/>
        </w:rPr>
      </w:pPr>
      <w:r w:rsidRPr="006844C1">
        <w:rPr>
          <w:rFonts w:cs="Arial"/>
        </w:rPr>
        <w:t>Outsourced training is to be relevant and practical to the performance and skills of First Call staff.</w:t>
      </w:r>
    </w:p>
    <w:p w14:paraId="443EBD1F" w14:textId="77777777" w:rsidR="006A6C86" w:rsidRPr="006A6C86" w:rsidRDefault="006A6C86" w:rsidP="006A6C86">
      <w:pPr>
        <w:spacing w:before="120" w:after="120"/>
        <w:rPr>
          <w:rFonts w:cs="Arial"/>
        </w:rPr>
      </w:pPr>
      <w:r w:rsidRPr="006A6C86">
        <w:rPr>
          <w:rFonts w:cs="Arial"/>
        </w:rPr>
        <w:t>Depending on experience, staff are monitored by First Call Nursing’s more experienced staff until they are satisfied that new staff are competent in fulfilling their duties.</w:t>
      </w:r>
    </w:p>
    <w:p w14:paraId="35EA2375" w14:textId="1CE17F12" w:rsidR="006A6C86" w:rsidRDefault="006A6C86" w:rsidP="006A6C86">
      <w:pPr>
        <w:spacing w:before="120" w:after="120"/>
        <w:rPr>
          <w:rFonts w:cs="Arial"/>
        </w:rPr>
      </w:pPr>
      <w:r w:rsidRPr="006A6C86">
        <w:rPr>
          <w:rFonts w:cs="Arial"/>
        </w:rPr>
        <w:t xml:space="preserve">Staff returning to the workforce after a break </w:t>
      </w:r>
      <w:r>
        <w:rPr>
          <w:rFonts w:cs="Arial"/>
        </w:rPr>
        <w:t>will be</w:t>
      </w:r>
      <w:r w:rsidRPr="006A6C86">
        <w:rPr>
          <w:rFonts w:cs="Arial"/>
        </w:rPr>
        <w:t xml:space="preserve"> engaged with more experienced staff so that their skills and performance c</w:t>
      </w:r>
      <w:r>
        <w:rPr>
          <w:rFonts w:cs="Arial"/>
        </w:rPr>
        <w:t xml:space="preserve">an be assessed, guidance </w:t>
      </w:r>
      <w:r w:rsidR="00C867DE">
        <w:rPr>
          <w:rFonts w:cs="Arial"/>
        </w:rPr>
        <w:t>given,</w:t>
      </w:r>
      <w:r>
        <w:rPr>
          <w:rFonts w:cs="Arial"/>
        </w:rPr>
        <w:t xml:space="preserve"> and training needs assessed</w:t>
      </w:r>
      <w:r w:rsidRPr="006A6C86">
        <w:rPr>
          <w:rFonts w:cs="Arial"/>
        </w:rPr>
        <w:t>.</w:t>
      </w:r>
    </w:p>
    <w:p w14:paraId="725F0722" w14:textId="594B4096" w:rsidR="005B779E" w:rsidRPr="006844C1" w:rsidRDefault="005B779E" w:rsidP="005B779E">
      <w:pPr>
        <w:spacing w:before="120" w:after="120"/>
        <w:rPr>
          <w:rFonts w:cs="Arial"/>
          <w:b/>
        </w:rPr>
      </w:pPr>
    </w:p>
    <w:p w14:paraId="42A19611" w14:textId="77777777" w:rsidR="00B22207" w:rsidRPr="006844C1" w:rsidRDefault="00B22207" w:rsidP="00B22207">
      <w:pPr>
        <w:pStyle w:val="Heading1"/>
        <w:rPr>
          <w:lang w:eastAsia="en-AU"/>
        </w:rPr>
      </w:pPr>
      <w:r w:rsidRPr="006844C1">
        <w:rPr>
          <w:lang w:eastAsia="en-AU"/>
        </w:rPr>
        <w:t>PROCEDURE</w:t>
      </w:r>
    </w:p>
    <w:p w14:paraId="4C06E79C" w14:textId="77777777" w:rsidR="00B22207" w:rsidRPr="006844C1" w:rsidRDefault="00B22207" w:rsidP="00B22207">
      <w:pPr>
        <w:pStyle w:val="Heading2"/>
      </w:pPr>
      <w:r w:rsidRPr="006844C1">
        <w:t>Induction:</w:t>
      </w:r>
    </w:p>
    <w:p w14:paraId="3FF038EB" w14:textId="77777777" w:rsidR="00B22207" w:rsidRPr="006844C1" w:rsidRDefault="00B22207" w:rsidP="00B22207">
      <w:pPr>
        <w:pStyle w:val="FCNnum"/>
      </w:pPr>
      <w:r w:rsidRPr="006844C1">
        <w:t>Ensure</w:t>
      </w:r>
      <w:r w:rsidR="00A73CBC">
        <w:t xml:space="preserve"> that</w:t>
      </w:r>
      <w:r w:rsidRPr="006844C1">
        <w:t xml:space="preserve"> the group induction begins on time.</w:t>
      </w:r>
    </w:p>
    <w:p w14:paraId="7DC462C3" w14:textId="77777777" w:rsidR="00B22207" w:rsidRPr="006844C1" w:rsidRDefault="00B22207" w:rsidP="00B22207">
      <w:pPr>
        <w:pStyle w:val="FCNnum"/>
      </w:pPr>
      <w:r w:rsidRPr="006844C1">
        <w:t>Begin by welcoming the employees and introducing yourself.</w:t>
      </w:r>
    </w:p>
    <w:p w14:paraId="720DD969" w14:textId="77777777" w:rsidR="00B22207" w:rsidRPr="006844C1" w:rsidRDefault="00B22207" w:rsidP="00B22207">
      <w:pPr>
        <w:pStyle w:val="FCNnum"/>
      </w:pPr>
      <w:r w:rsidRPr="006844C1">
        <w:t>Describe and explain First Call Nursing’s Mission Statement and Philosophy.</w:t>
      </w:r>
    </w:p>
    <w:p w14:paraId="185A73AE" w14:textId="77777777" w:rsidR="00B22207" w:rsidRPr="006844C1" w:rsidRDefault="00B22207" w:rsidP="00B22207">
      <w:pPr>
        <w:pStyle w:val="FCNnum"/>
      </w:pPr>
      <w:r w:rsidRPr="006844C1">
        <w:t xml:space="preserve">Induct the staff in the company’s </w:t>
      </w:r>
      <w:r>
        <w:t>co-ordination p</w:t>
      </w:r>
      <w:r w:rsidRPr="006844C1">
        <w:t>rocedure.</w:t>
      </w:r>
    </w:p>
    <w:p w14:paraId="6114884A" w14:textId="77777777" w:rsidR="00B22207" w:rsidRPr="006844C1" w:rsidRDefault="00B22207" w:rsidP="00B22207">
      <w:pPr>
        <w:pStyle w:val="FCNnum"/>
      </w:pPr>
      <w:r w:rsidRPr="006844C1">
        <w:t>Induct the staff in First Call</w:t>
      </w:r>
      <w:r w:rsidR="00A73CBC">
        <w:t>’s</w:t>
      </w:r>
      <w:r w:rsidRPr="006844C1">
        <w:t xml:space="preserve"> Service Delivery Guidelines.</w:t>
      </w:r>
    </w:p>
    <w:p w14:paraId="6BBD73EB" w14:textId="77777777" w:rsidR="00B22207" w:rsidRPr="006844C1" w:rsidRDefault="00B22207" w:rsidP="00B22207">
      <w:pPr>
        <w:pStyle w:val="FCNnum"/>
      </w:pPr>
      <w:r w:rsidRPr="006844C1">
        <w:t>Induct the staff in the company’s Documentation Procedure.</w:t>
      </w:r>
    </w:p>
    <w:p w14:paraId="5E14F3EF" w14:textId="77777777" w:rsidR="00B22207" w:rsidRPr="006844C1" w:rsidRDefault="00B22207" w:rsidP="00B22207">
      <w:pPr>
        <w:pStyle w:val="FCNnum"/>
      </w:pPr>
      <w:r w:rsidRPr="006844C1">
        <w:t>Describe and explain First Call Nursing’s WHS Policies.</w:t>
      </w:r>
    </w:p>
    <w:p w14:paraId="64DEF183" w14:textId="77777777" w:rsidR="00B22207" w:rsidRPr="006844C1" w:rsidRDefault="00B22207" w:rsidP="00B22207">
      <w:pPr>
        <w:pStyle w:val="FCNnum"/>
      </w:pPr>
      <w:r w:rsidRPr="006844C1">
        <w:t>Induct the staff in Employee Health and Safety Responsibilities.</w:t>
      </w:r>
    </w:p>
    <w:p w14:paraId="57E418B0" w14:textId="77777777" w:rsidR="00B22207" w:rsidRPr="006844C1" w:rsidRDefault="00B22207" w:rsidP="00B22207">
      <w:pPr>
        <w:pStyle w:val="FCNnum"/>
      </w:pPr>
      <w:r w:rsidRPr="006844C1">
        <w:t>Induct the staff in Workplace Safety Instructions.</w:t>
      </w:r>
    </w:p>
    <w:p w14:paraId="6493F991" w14:textId="77777777" w:rsidR="00B22207" w:rsidRPr="006844C1" w:rsidRDefault="00B22207" w:rsidP="00B22207">
      <w:pPr>
        <w:pStyle w:val="FCNnum"/>
      </w:pPr>
      <w:r w:rsidRPr="006844C1">
        <w:t>Induct the staff in First Call Nursing’s Manual Handling SWP.</w:t>
      </w:r>
    </w:p>
    <w:p w14:paraId="1BDA2384" w14:textId="77777777" w:rsidR="00B22207" w:rsidRPr="006844C1" w:rsidRDefault="00B22207" w:rsidP="00B22207">
      <w:pPr>
        <w:pStyle w:val="FCNnum"/>
      </w:pPr>
      <w:r w:rsidRPr="006844C1">
        <w:t xml:space="preserve">Complete the Induction Register including the name, time and date of </w:t>
      </w:r>
      <w:r w:rsidR="00531ABF">
        <w:t xml:space="preserve">each </w:t>
      </w:r>
      <w:r w:rsidRPr="006844C1">
        <w:t>employee inducted.</w:t>
      </w:r>
    </w:p>
    <w:p w14:paraId="1A9151C0" w14:textId="77777777" w:rsidR="00B22207" w:rsidRPr="006844C1" w:rsidRDefault="00B22207" w:rsidP="00B22207">
      <w:pPr>
        <w:pStyle w:val="FCNnum"/>
      </w:pPr>
      <w:r w:rsidRPr="006844C1">
        <w:t>Conclude the Induction and pr</w:t>
      </w:r>
      <w:r w:rsidR="00A73CBC">
        <w:t>esent to the employee</w:t>
      </w:r>
      <w:r w:rsidRPr="006844C1">
        <w:t xml:space="preserve"> the</w:t>
      </w:r>
      <w:r w:rsidR="00A73CBC">
        <w:t>ir</w:t>
      </w:r>
      <w:r w:rsidRPr="006844C1">
        <w:t xml:space="preserve"> Orientation Kit, Form Pack and ID Badge.</w:t>
      </w:r>
    </w:p>
    <w:p w14:paraId="53FA0193" w14:textId="77777777" w:rsidR="00B22207" w:rsidRPr="006844C1" w:rsidRDefault="00B22207" w:rsidP="00B22207">
      <w:pPr>
        <w:pStyle w:val="Heading1"/>
        <w:rPr>
          <w:lang w:eastAsia="en-AU"/>
        </w:rPr>
      </w:pPr>
      <w:r w:rsidRPr="006844C1">
        <w:rPr>
          <w:lang w:eastAsia="en-AU"/>
        </w:rPr>
        <w:t>DOCUMENTS</w:t>
      </w:r>
    </w:p>
    <w:p w14:paraId="391B418A" w14:textId="77777777" w:rsidR="00B22207" w:rsidRPr="006844C1" w:rsidRDefault="00B22207" w:rsidP="00B22207">
      <w:pPr>
        <w:spacing w:before="120" w:after="120"/>
        <w:rPr>
          <w:rFonts w:cs="Arial"/>
          <w:bCs/>
          <w:lang w:eastAsia="en-AU"/>
        </w:rPr>
      </w:pPr>
      <w:r w:rsidRPr="006844C1">
        <w:rPr>
          <w:rFonts w:cs="Arial"/>
          <w:bCs/>
          <w:lang w:eastAsia="en-AU"/>
        </w:rPr>
        <w:t>F015 Training Evaluation</w:t>
      </w:r>
    </w:p>
    <w:p w14:paraId="69BAA9FA" w14:textId="77777777" w:rsidR="004F7999" w:rsidRDefault="004F7999" w:rsidP="003521C5"/>
    <w:p w14:paraId="65AE1C81" w14:textId="16C048EF" w:rsidR="0090056D" w:rsidRPr="003521C5" w:rsidRDefault="0090056D" w:rsidP="003521C5">
      <w:pPr>
        <w:sectPr w:rsidR="0090056D" w:rsidRPr="003521C5" w:rsidSect="0091115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992" w:right="851" w:bottom="851" w:left="851" w:header="340" w:footer="340" w:gutter="0"/>
          <w:cols w:space="708"/>
          <w:titlePg/>
          <w:docGrid w:linePitch="360"/>
        </w:sectPr>
      </w:pPr>
    </w:p>
    <w:p w14:paraId="41E5D35A" w14:textId="5C82A686" w:rsidR="0090056D" w:rsidRPr="002132FB" w:rsidRDefault="00B1252D" w:rsidP="0090056D">
      <w:pPr>
        <w:pStyle w:val="Heading1"/>
        <w:pBdr>
          <w:bottom w:val="single" w:sz="12" w:space="1" w:color="auto"/>
        </w:pBdr>
        <w:spacing w:before="120" w:after="120"/>
        <w:rPr>
          <w:b/>
          <w:sz w:val="34"/>
          <w:szCs w:val="22"/>
        </w:rPr>
      </w:pPr>
      <w:r>
        <w:rPr>
          <w:b/>
          <w:szCs w:val="24"/>
        </w:rPr>
        <w:lastRenderedPageBreak/>
        <w:t>F015 Training Evaluatio</w:t>
      </w:r>
      <w:r w:rsidR="002132FB">
        <w:rPr>
          <w:b/>
          <w:szCs w:val="24"/>
        </w:rPr>
        <w:t>n</w:t>
      </w:r>
    </w:p>
    <w:p w14:paraId="30A2659F" w14:textId="77777777" w:rsidR="0090056D" w:rsidRPr="00EA6FB0" w:rsidRDefault="0090056D" w:rsidP="0090056D">
      <w:pPr>
        <w:pStyle w:val="BodyText"/>
        <w:rPr>
          <w:sz w:val="22"/>
          <w:szCs w:val="22"/>
        </w:rPr>
      </w:pPr>
      <w:r w:rsidRPr="007842D5">
        <w:rPr>
          <w:b/>
          <w:bCs/>
          <w:sz w:val="28"/>
          <w:szCs w:val="28"/>
        </w:rPr>
        <w:t>Training session</w:t>
      </w:r>
      <w:r w:rsidRPr="007842D5">
        <w:rPr>
          <w:sz w:val="28"/>
          <w:szCs w:val="28"/>
        </w:rPr>
        <w:t>:</w:t>
      </w:r>
      <w:r>
        <w:rPr>
          <w:sz w:val="22"/>
          <w:szCs w:val="22"/>
        </w:rPr>
        <w:t xml:space="preserve"> _____________________________________________________________________</w:t>
      </w:r>
    </w:p>
    <w:p w14:paraId="6121402E" w14:textId="77777777" w:rsidR="0090056D" w:rsidRDefault="0090056D" w:rsidP="0090056D">
      <w:pPr>
        <w:pStyle w:val="Header"/>
        <w:rPr>
          <w:sz w:val="24"/>
        </w:rPr>
      </w:pPr>
      <w:r w:rsidRPr="00F065E9">
        <w:rPr>
          <w:b/>
          <w:bCs/>
          <w:sz w:val="24"/>
        </w:rPr>
        <w:t>Trainer:</w:t>
      </w:r>
      <w:r>
        <w:rPr>
          <w:sz w:val="24"/>
        </w:rPr>
        <w:t xml:space="preserve"> _______________________________________</w:t>
      </w:r>
    </w:p>
    <w:p w14:paraId="53A8001F" w14:textId="77777777" w:rsidR="0090056D" w:rsidRDefault="0090056D" w:rsidP="0090056D">
      <w:pPr>
        <w:pStyle w:val="Header"/>
        <w:rPr>
          <w:sz w:val="24"/>
        </w:rPr>
      </w:pPr>
    </w:p>
    <w:p w14:paraId="6F19962D" w14:textId="77777777" w:rsidR="0090056D" w:rsidRDefault="0090056D" w:rsidP="0090056D">
      <w:pPr>
        <w:pStyle w:val="Header"/>
        <w:rPr>
          <w:sz w:val="24"/>
        </w:rPr>
      </w:pPr>
      <w:r w:rsidRPr="00F065E9">
        <w:rPr>
          <w:b/>
          <w:bCs/>
          <w:sz w:val="24"/>
        </w:rPr>
        <w:t>Date:</w:t>
      </w:r>
      <w:r>
        <w:rPr>
          <w:sz w:val="24"/>
        </w:rPr>
        <w:t xml:space="preserve"> _____________________</w:t>
      </w:r>
    </w:p>
    <w:p w14:paraId="43A33249" w14:textId="77777777" w:rsidR="0090056D" w:rsidRDefault="0090056D" w:rsidP="0090056D">
      <w:pPr>
        <w:pStyle w:val="Header"/>
        <w:rPr>
          <w:sz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1120"/>
        <w:gridCol w:w="1559"/>
        <w:gridCol w:w="1524"/>
        <w:gridCol w:w="1843"/>
        <w:gridCol w:w="3044"/>
      </w:tblGrid>
      <w:tr w:rsidR="0090056D" w:rsidRPr="00B1252D" w14:paraId="5F3830B8" w14:textId="77777777" w:rsidTr="00CD1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2"/>
          </w:tcPr>
          <w:p w14:paraId="66CCF0C3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3D454D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Extremely</w:t>
            </w:r>
          </w:p>
          <w:p w14:paraId="4C987A5B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Useful</w:t>
            </w:r>
          </w:p>
        </w:tc>
        <w:tc>
          <w:tcPr>
            <w:tcW w:w="1524" w:type="dxa"/>
          </w:tcPr>
          <w:p w14:paraId="109AD7AB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Very Useful</w:t>
            </w:r>
          </w:p>
        </w:tc>
        <w:tc>
          <w:tcPr>
            <w:tcW w:w="1843" w:type="dxa"/>
          </w:tcPr>
          <w:p w14:paraId="1F507019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Quite Useful</w:t>
            </w:r>
          </w:p>
        </w:tc>
        <w:tc>
          <w:tcPr>
            <w:tcW w:w="3044" w:type="dxa"/>
          </w:tcPr>
          <w:p w14:paraId="6BE932AA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Not Very</w:t>
            </w:r>
          </w:p>
          <w:p w14:paraId="6C499DD0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Useful</w:t>
            </w:r>
          </w:p>
        </w:tc>
      </w:tr>
      <w:tr w:rsidR="0090056D" w:rsidRPr="00B1252D" w14:paraId="0F092A08" w14:textId="77777777" w:rsidTr="00CD1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2"/>
            <w:tcBorders>
              <w:bottom w:val="single" w:sz="4" w:space="0" w:color="auto"/>
            </w:tcBorders>
          </w:tcPr>
          <w:p w14:paraId="09B1DBF0" w14:textId="77777777" w:rsidR="0090056D" w:rsidRPr="00B1252D" w:rsidRDefault="0090056D" w:rsidP="0090056D">
            <w:pPr>
              <w:numPr>
                <w:ilvl w:val="0"/>
                <w:numId w:val="8"/>
              </w:numPr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B1252D">
              <w:rPr>
                <w:rFonts w:cs="Arial"/>
                <w:sz w:val="24"/>
                <w:szCs w:val="24"/>
              </w:rPr>
              <w:t>How would you rate this training session?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4F388B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0538E260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5120FD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2D6B78E1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0056D" w:rsidRPr="00B1252D" w14:paraId="66CAF16B" w14:textId="77777777" w:rsidTr="00CD1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68" w:type="dxa"/>
            <w:gridSpan w:val="6"/>
            <w:shd w:val="pct25" w:color="auto" w:fill="FFFFFF"/>
          </w:tcPr>
          <w:p w14:paraId="6D9E23A9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0056D" w:rsidRPr="00B1252D" w14:paraId="58EA7032" w14:textId="77777777" w:rsidTr="00CD1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2"/>
          </w:tcPr>
          <w:p w14:paraId="129C8CC9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D1B89D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Excellent</w:t>
            </w:r>
          </w:p>
        </w:tc>
        <w:tc>
          <w:tcPr>
            <w:tcW w:w="1524" w:type="dxa"/>
          </w:tcPr>
          <w:p w14:paraId="7AA41E59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Good</w:t>
            </w:r>
          </w:p>
        </w:tc>
        <w:tc>
          <w:tcPr>
            <w:tcW w:w="1843" w:type="dxa"/>
          </w:tcPr>
          <w:p w14:paraId="052D28D5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Fair</w:t>
            </w:r>
          </w:p>
        </w:tc>
        <w:tc>
          <w:tcPr>
            <w:tcW w:w="3044" w:type="dxa"/>
          </w:tcPr>
          <w:p w14:paraId="30842775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Not So Good</w:t>
            </w:r>
          </w:p>
        </w:tc>
      </w:tr>
      <w:tr w:rsidR="0090056D" w:rsidRPr="00B1252D" w14:paraId="640BA384" w14:textId="77777777" w:rsidTr="00CD1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2"/>
            <w:tcBorders>
              <w:bottom w:val="single" w:sz="4" w:space="0" w:color="auto"/>
            </w:tcBorders>
          </w:tcPr>
          <w:p w14:paraId="34DF0CF3" w14:textId="77777777" w:rsidR="0090056D" w:rsidRPr="00B1252D" w:rsidRDefault="0090056D" w:rsidP="0090056D">
            <w:pPr>
              <w:numPr>
                <w:ilvl w:val="0"/>
                <w:numId w:val="8"/>
              </w:numPr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B1252D">
              <w:rPr>
                <w:rFonts w:cs="Arial"/>
                <w:sz w:val="24"/>
                <w:szCs w:val="24"/>
              </w:rPr>
              <w:t>How would you rate the way this training was presented?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00977F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6DC0DF71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48D914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54BCA4D0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0056D" w:rsidRPr="00B1252D" w14:paraId="112BE0FD" w14:textId="77777777" w:rsidTr="00CD1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68" w:type="dxa"/>
            <w:gridSpan w:val="6"/>
            <w:shd w:val="clear" w:color="auto" w:fill="D9D9D9"/>
          </w:tcPr>
          <w:p w14:paraId="2D8CE4A2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0056D" w:rsidRPr="00B1252D" w14:paraId="6ABF886D" w14:textId="77777777" w:rsidTr="00CD1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2"/>
          </w:tcPr>
          <w:p w14:paraId="5B62FDFC" w14:textId="77777777" w:rsidR="0090056D" w:rsidRPr="00B1252D" w:rsidRDefault="0090056D" w:rsidP="00CD1D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B68F99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Definitely</w:t>
            </w:r>
          </w:p>
        </w:tc>
        <w:tc>
          <w:tcPr>
            <w:tcW w:w="1524" w:type="dxa"/>
          </w:tcPr>
          <w:p w14:paraId="19AFE5BB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Partly</w:t>
            </w:r>
          </w:p>
        </w:tc>
        <w:tc>
          <w:tcPr>
            <w:tcW w:w="1843" w:type="dxa"/>
          </w:tcPr>
          <w:p w14:paraId="0C0D083C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Not at all</w:t>
            </w:r>
          </w:p>
        </w:tc>
        <w:tc>
          <w:tcPr>
            <w:tcW w:w="3044" w:type="dxa"/>
          </w:tcPr>
          <w:p w14:paraId="6B019C58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No.</w:t>
            </w:r>
          </w:p>
          <w:p w14:paraId="37D7BECD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I already work like this</w:t>
            </w:r>
          </w:p>
        </w:tc>
      </w:tr>
      <w:tr w:rsidR="0090056D" w:rsidRPr="00B1252D" w14:paraId="38AAC750" w14:textId="77777777" w:rsidTr="00CD1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2"/>
          </w:tcPr>
          <w:p w14:paraId="50E1A227" w14:textId="77777777" w:rsidR="0090056D" w:rsidRPr="00B1252D" w:rsidRDefault="0090056D" w:rsidP="0090056D">
            <w:pPr>
              <w:numPr>
                <w:ilvl w:val="0"/>
                <w:numId w:val="8"/>
              </w:numPr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B1252D">
              <w:rPr>
                <w:rFonts w:cs="Arial"/>
                <w:sz w:val="24"/>
                <w:szCs w:val="24"/>
              </w:rPr>
              <w:t>Will this training change the way that you work?</w:t>
            </w:r>
          </w:p>
        </w:tc>
        <w:tc>
          <w:tcPr>
            <w:tcW w:w="1559" w:type="dxa"/>
          </w:tcPr>
          <w:p w14:paraId="7B1682DD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9A74A2E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D57DC9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14:paraId="46474EE7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0056D" w:rsidRPr="00B1252D" w14:paraId="2FEEC199" w14:textId="77777777" w:rsidTr="00CD1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68" w:type="dxa"/>
            <w:gridSpan w:val="6"/>
            <w:tcBorders>
              <w:right w:val="single" w:sz="4" w:space="0" w:color="auto"/>
            </w:tcBorders>
            <w:shd w:val="pct25" w:color="auto" w:fill="FFFFFF"/>
          </w:tcPr>
          <w:p w14:paraId="0AAD2846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0056D" w:rsidRPr="00B1252D" w14:paraId="208312C8" w14:textId="77777777" w:rsidTr="00CD1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2"/>
          </w:tcPr>
          <w:p w14:paraId="7585DEF3" w14:textId="77777777" w:rsidR="0090056D" w:rsidRPr="00B1252D" w:rsidRDefault="0090056D" w:rsidP="00CD1D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14:paraId="2BC6FE59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4887" w:type="dxa"/>
            <w:gridSpan w:val="2"/>
          </w:tcPr>
          <w:p w14:paraId="0C186FBB" w14:textId="77777777" w:rsidR="0090056D" w:rsidRPr="00B1252D" w:rsidRDefault="0090056D" w:rsidP="00CD1DF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No</w:t>
            </w:r>
          </w:p>
        </w:tc>
      </w:tr>
      <w:tr w:rsidR="0090056D" w:rsidRPr="00B1252D" w14:paraId="325731C9" w14:textId="77777777" w:rsidTr="00CD1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8" w:type="dxa"/>
            <w:gridSpan w:val="2"/>
          </w:tcPr>
          <w:p w14:paraId="5F743ED2" w14:textId="77777777" w:rsidR="0090056D" w:rsidRPr="00B1252D" w:rsidRDefault="0090056D" w:rsidP="0090056D">
            <w:pPr>
              <w:numPr>
                <w:ilvl w:val="0"/>
                <w:numId w:val="8"/>
              </w:numPr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B1252D">
              <w:rPr>
                <w:rFonts w:cs="Arial"/>
                <w:sz w:val="24"/>
                <w:szCs w:val="24"/>
              </w:rPr>
              <w:lastRenderedPageBreak/>
              <w:t>Would you recommend this training to others?</w:t>
            </w:r>
          </w:p>
        </w:tc>
        <w:tc>
          <w:tcPr>
            <w:tcW w:w="3083" w:type="dxa"/>
            <w:gridSpan w:val="2"/>
          </w:tcPr>
          <w:p w14:paraId="099AF906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887" w:type="dxa"/>
            <w:gridSpan w:val="2"/>
          </w:tcPr>
          <w:p w14:paraId="195022E4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0056D" w:rsidRPr="00B1252D" w14:paraId="4F255BA1" w14:textId="77777777" w:rsidTr="00B1252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5768" w:type="dxa"/>
            <w:gridSpan w:val="6"/>
            <w:tcBorders>
              <w:right w:val="single" w:sz="4" w:space="0" w:color="auto"/>
            </w:tcBorders>
            <w:shd w:val="pct25" w:color="auto" w:fill="FFFFFF"/>
          </w:tcPr>
          <w:p w14:paraId="561DC542" w14:textId="77777777" w:rsidR="0090056D" w:rsidRPr="00B1252D" w:rsidRDefault="0090056D" w:rsidP="00CD1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0056D" w:rsidRPr="00B1252D" w14:paraId="7DB7A05A" w14:textId="77777777" w:rsidTr="00CD1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8" w:type="dxa"/>
          </w:tcPr>
          <w:p w14:paraId="6739037B" w14:textId="77777777" w:rsidR="0090056D" w:rsidRPr="00B1252D" w:rsidRDefault="0090056D" w:rsidP="0090056D">
            <w:pPr>
              <w:numPr>
                <w:ilvl w:val="0"/>
                <w:numId w:val="8"/>
              </w:numPr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B1252D">
              <w:rPr>
                <w:rFonts w:cs="Arial"/>
                <w:sz w:val="24"/>
                <w:szCs w:val="24"/>
              </w:rPr>
              <w:t>Was there anything you liked or did not like about the way the facilitator/trainer presented this session?</w:t>
            </w:r>
          </w:p>
        </w:tc>
        <w:tc>
          <w:tcPr>
            <w:tcW w:w="9090" w:type="dxa"/>
            <w:gridSpan w:val="5"/>
          </w:tcPr>
          <w:p w14:paraId="11477747" w14:textId="77777777" w:rsidR="0090056D" w:rsidRPr="00B1252D" w:rsidRDefault="0090056D" w:rsidP="00CD1DFD">
            <w:pPr>
              <w:rPr>
                <w:rFonts w:cs="Arial"/>
                <w:sz w:val="24"/>
                <w:szCs w:val="24"/>
              </w:rPr>
            </w:pPr>
          </w:p>
        </w:tc>
      </w:tr>
      <w:tr w:rsidR="0090056D" w:rsidRPr="00B1252D" w14:paraId="6BF8A4CF" w14:textId="77777777" w:rsidTr="00CD1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8" w:type="dxa"/>
          </w:tcPr>
          <w:p w14:paraId="088F9A6E" w14:textId="77777777" w:rsidR="0090056D" w:rsidRPr="00B1252D" w:rsidRDefault="0090056D" w:rsidP="0090056D">
            <w:pPr>
              <w:numPr>
                <w:ilvl w:val="0"/>
                <w:numId w:val="8"/>
              </w:numPr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B1252D">
              <w:rPr>
                <w:rFonts w:cs="Arial"/>
                <w:sz w:val="24"/>
                <w:szCs w:val="24"/>
              </w:rPr>
              <w:t>What would you say are the most important or useful things that you have learnt from this training?</w:t>
            </w:r>
          </w:p>
        </w:tc>
        <w:tc>
          <w:tcPr>
            <w:tcW w:w="9090" w:type="dxa"/>
            <w:gridSpan w:val="5"/>
          </w:tcPr>
          <w:p w14:paraId="082419A6" w14:textId="77777777" w:rsidR="0090056D" w:rsidRPr="00B1252D" w:rsidRDefault="0090056D" w:rsidP="00CD1DFD">
            <w:pPr>
              <w:rPr>
                <w:rFonts w:cs="Arial"/>
                <w:sz w:val="24"/>
                <w:szCs w:val="24"/>
              </w:rPr>
            </w:pPr>
          </w:p>
        </w:tc>
      </w:tr>
      <w:tr w:rsidR="0090056D" w:rsidRPr="00B1252D" w14:paraId="5B7B12F5" w14:textId="77777777" w:rsidTr="00CD1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8" w:type="dxa"/>
          </w:tcPr>
          <w:p w14:paraId="3150CDC7" w14:textId="71466C30" w:rsidR="0090056D" w:rsidRPr="00B1252D" w:rsidRDefault="0090056D" w:rsidP="00CD1DFD">
            <w:pPr>
              <w:numPr>
                <w:ilvl w:val="0"/>
                <w:numId w:val="8"/>
              </w:numPr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B1252D">
              <w:rPr>
                <w:rFonts w:cs="Arial"/>
                <w:sz w:val="24"/>
                <w:szCs w:val="24"/>
              </w:rPr>
              <w:t>What was difficult or hard about this training?</w:t>
            </w:r>
          </w:p>
          <w:p w14:paraId="03F30CA2" w14:textId="77777777" w:rsidR="0090056D" w:rsidRPr="00B1252D" w:rsidRDefault="0090056D" w:rsidP="00CD1DFD">
            <w:pPr>
              <w:rPr>
                <w:rFonts w:cs="Arial"/>
                <w:sz w:val="24"/>
                <w:szCs w:val="24"/>
              </w:rPr>
            </w:pPr>
          </w:p>
          <w:p w14:paraId="1E386551" w14:textId="77777777" w:rsidR="0090056D" w:rsidRPr="00B1252D" w:rsidRDefault="0090056D" w:rsidP="00CD1DF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90" w:type="dxa"/>
            <w:gridSpan w:val="5"/>
          </w:tcPr>
          <w:p w14:paraId="74938C52" w14:textId="77777777" w:rsidR="0090056D" w:rsidRPr="00B1252D" w:rsidRDefault="0090056D" w:rsidP="00CD1DFD">
            <w:pPr>
              <w:rPr>
                <w:rFonts w:cs="Arial"/>
                <w:sz w:val="24"/>
                <w:szCs w:val="24"/>
              </w:rPr>
            </w:pPr>
          </w:p>
        </w:tc>
      </w:tr>
      <w:tr w:rsidR="0090056D" w:rsidRPr="00B1252D" w14:paraId="362C3FF3" w14:textId="77777777" w:rsidTr="00CD1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8" w:type="dxa"/>
          </w:tcPr>
          <w:p w14:paraId="1B9333DF" w14:textId="77777777" w:rsidR="0090056D" w:rsidRPr="00B1252D" w:rsidRDefault="0090056D" w:rsidP="0090056D">
            <w:pPr>
              <w:numPr>
                <w:ilvl w:val="0"/>
                <w:numId w:val="8"/>
              </w:numPr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B1252D">
              <w:rPr>
                <w:rFonts w:cs="Arial"/>
                <w:sz w:val="24"/>
                <w:szCs w:val="24"/>
              </w:rPr>
              <w:t>Do you have any other comments or suggestions that could help us improve the training session, for example: handouts, course content, other training ideas?</w:t>
            </w:r>
          </w:p>
        </w:tc>
        <w:tc>
          <w:tcPr>
            <w:tcW w:w="9090" w:type="dxa"/>
            <w:gridSpan w:val="5"/>
          </w:tcPr>
          <w:p w14:paraId="7939B6F1" w14:textId="77777777" w:rsidR="0090056D" w:rsidRPr="00B1252D" w:rsidRDefault="0090056D" w:rsidP="00CD1DFD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A9E259E" w14:textId="77777777" w:rsidR="0090056D" w:rsidRPr="00B1252D" w:rsidRDefault="0090056D" w:rsidP="0090056D">
      <w:pPr>
        <w:rPr>
          <w:rFonts w:cs="Arial"/>
          <w:vanish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510"/>
        <w:gridCol w:w="12258"/>
      </w:tblGrid>
      <w:tr w:rsidR="0090056D" w:rsidRPr="00B1252D" w14:paraId="66C4239D" w14:textId="77777777" w:rsidTr="00CD1DFD">
        <w:tc>
          <w:tcPr>
            <w:tcW w:w="15768" w:type="dxa"/>
            <w:gridSpan w:val="2"/>
            <w:shd w:val="clear" w:color="auto" w:fill="E0E0E0"/>
          </w:tcPr>
          <w:p w14:paraId="0015FE29" w14:textId="77777777" w:rsidR="0090056D" w:rsidRPr="00B1252D" w:rsidRDefault="0090056D" w:rsidP="00CD1DFD">
            <w:pPr>
              <w:rPr>
                <w:rFonts w:cs="Arial"/>
                <w:b/>
                <w:sz w:val="24"/>
                <w:szCs w:val="24"/>
              </w:rPr>
            </w:pPr>
            <w:r w:rsidRPr="00B1252D">
              <w:rPr>
                <w:rFonts w:cs="Arial"/>
                <w:b/>
                <w:sz w:val="24"/>
                <w:szCs w:val="24"/>
              </w:rPr>
              <w:t>Trainers Comments:</w:t>
            </w:r>
          </w:p>
        </w:tc>
      </w:tr>
      <w:tr w:rsidR="0090056D" w:rsidRPr="00B1252D" w14:paraId="74F2221C" w14:textId="77777777" w:rsidTr="00CD1DFD">
        <w:tblPrEx>
          <w:shd w:val="clear" w:color="auto" w:fill="auto"/>
        </w:tblPrEx>
        <w:tc>
          <w:tcPr>
            <w:tcW w:w="15768" w:type="dxa"/>
            <w:gridSpan w:val="2"/>
            <w:shd w:val="clear" w:color="auto" w:fill="auto"/>
          </w:tcPr>
          <w:p w14:paraId="0D972B23" w14:textId="77777777" w:rsidR="0090056D" w:rsidRPr="00B1252D" w:rsidRDefault="0090056D" w:rsidP="0090056D">
            <w:pPr>
              <w:numPr>
                <w:ilvl w:val="0"/>
                <w:numId w:val="9"/>
              </w:numPr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B1252D">
              <w:rPr>
                <w:rFonts w:cs="Arial"/>
                <w:sz w:val="24"/>
                <w:szCs w:val="24"/>
              </w:rPr>
              <w:t>Issues arising from session:</w:t>
            </w:r>
          </w:p>
          <w:p w14:paraId="7B5E8A72" w14:textId="77777777" w:rsidR="0090056D" w:rsidRPr="00B1252D" w:rsidRDefault="0090056D" w:rsidP="00CD1DFD">
            <w:pPr>
              <w:rPr>
                <w:rFonts w:cs="Arial"/>
                <w:sz w:val="24"/>
                <w:szCs w:val="24"/>
              </w:rPr>
            </w:pPr>
          </w:p>
        </w:tc>
      </w:tr>
      <w:tr w:rsidR="0090056D" w:rsidRPr="00B1252D" w14:paraId="670AB75C" w14:textId="77777777" w:rsidTr="00CD1DFD">
        <w:tblPrEx>
          <w:shd w:val="clear" w:color="auto" w:fill="auto"/>
        </w:tblPrEx>
        <w:tc>
          <w:tcPr>
            <w:tcW w:w="15768" w:type="dxa"/>
            <w:gridSpan w:val="2"/>
            <w:shd w:val="clear" w:color="auto" w:fill="auto"/>
          </w:tcPr>
          <w:p w14:paraId="08137F31" w14:textId="77777777" w:rsidR="0090056D" w:rsidRPr="00B1252D" w:rsidRDefault="0090056D" w:rsidP="0090056D">
            <w:pPr>
              <w:numPr>
                <w:ilvl w:val="0"/>
                <w:numId w:val="9"/>
              </w:numPr>
              <w:spacing w:before="0" w:after="0" w:line="240" w:lineRule="auto"/>
              <w:rPr>
                <w:rFonts w:cs="Arial"/>
                <w:sz w:val="24"/>
                <w:szCs w:val="24"/>
              </w:rPr>
            </w:pPr>
            <w:r w:rsidRPr="00B1252D">
              <w:rPr>
                <w:rFonts w:cs="Arial"/>
                <w:sz w:val="24"/>
                <w:szCs w:val="24"/>
              </w:rPr>
              <w:t>General Comments:</w:t>
            </w:r>
          </w:p>
          <w:p w14:paraId="6F032761" w14:textId="77777777" w:rsidR="0090056D" w:rsidRPr="00B1252D" w:rsidRDefault="0090056D" w:rsidP="00CD1DFD">
            <w:pPr>
              <w:rPr>
                <w:rFonts w:cs="Arial"/>
                <w:sz w:val="24"/>
                <w:szCs w:val="24"/>
              </w:rPr>
            </w:pPr>
          </w:p>
        </w:tc>
      </w:tr>
      <w:tr w:rsidR="0090056D" w:rsidRPr="00B1252D" w14:paraId="18AB1580" w14:textId="77777777" w:rsidTr="00CD1DFD">
        <w:tblPrEx>
          <w:shd w:val="clear" w:color="auto" w:fill="auto"/>
        </w:tblPrEx>
        <w:trPr>
          <w:trHeight w:val="256"/>
        </w:trPr>
        <w:tc>
          <w:tcPr>
            <w:tcW w:w="3510" w:type="dxa"/>
            <w:shd w:val="clear" w:color="auto" w:fill="auto"/>
          </w:tcPr>
          <w:p w14:paraId="21293FD5" w14:textId="77777777" w:rsidR="0090056D" w:rsidRPr="00B1252D" w:rsidRDefault="0090056D" w:rsidP="00CD1DFD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B1252D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12258" w:type="dxa"/>
            <w:shd w:val="clear" w:color="auto" w:fill="auto"/>
          </w:tcPr>
          <w:p w14:paraId="46828813" w14:textId="77777777" w:rsidR="0090056D" w:rsidRPr="00B1252D" w:rsidRDefault="0090056D" w:rsidP="00CD1DFD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68DB5D57" w14:textId="77777777" w:rsidR="0090056D" w:rsidRDefault="0090056D" w:rsidP="0090056D">
      <w:pPr>
        <w:rPr>
          <w:rFonts w:cs="Arial"/>
          <w:sz w:val="24"/>
          <w:szCs w:val="24"/>
        </w:rPr>
        <w:sectPr w:rsidR="0090056D" w:rsidSect="0090056D">
          <w:headerReference w:type="default" r:id="rId11"/>
          <w:pgSz w:w="16838" w:h="11906" w:orient="landscape" w:code="9"/>
          <w:pgMar w:top="851" w:right="992" w:bottom="851" w:left="851" w:header="340" w:footer="340" w:gutter="0"/>
          <w:cols w:space="708"/>
          <w:docGrid w:linePitch="360"/>
        </w:sectPr>
      </w:pPr>
    </w:p>
    <w:p w14:paraId="4F16B803" w14:textId="77777777" w:rsidR="00DB5095" w:rsidRPr="00B22207" w:rsidRDefault="00DB5095" w:rsidP="00B1252D"/>
    <w:sectPr w:rsidR="00DB5095" w:rsidRPr="00B22207" w:rsidSect="0090056D">
      <w:pgSz w:w="11906" w:h="16838" w:code="9"/>
      <w:pgMar w:top="992" w:right="851" w:bottom="851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0B06D" w14:textId="77777777" w:rsidR="00DB5095" w:rsidRDefault="00DB5095" w:rsidP="003521C5">
      <w:r>
        <w:separator/>
      </w:r>
    </w:p>
  </w:endnote>
  <w:endnote w:type="continuationSeparator" w:id="0">
    <w:p w14:paraId="2C88C16D" w14:textId="77777777" w:rsidR="00DB5095" w:rsidRDefault="00DB5095" w:rsidP="0035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C37C" w14:textId="77777777" w:rsidR="0091115D" w:rsidRP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rFonts w:ascii="Bradley Hand ITC" w:hAnsi="Bradley Hand ITC"/>
        <w:b/>
        <w:color w:val="7030A0"/>
      </w:rPr>
      <w:t>Friendly Caring Nursing</w:t>
    </w:r>
    <w:r w:rsidRPr="0091115D">
      <w:rPr>
        <w:sz w:val="18"/>
        <w:szCs w:val="18"/>
      </w:rPr>
      <w:tab/>
      <w:t xml:space="preserve">Page </w:t>
    </w:r>
    <w:r w:rsidRPr="0091115D">
      <w:rPr>
        <w:sz w:val="18"/>
        <w:szCs w:val="18"/>
      </w:rPr>
      <w:fldChar w:fldCharType="begin"/>
    </w:r>
    <w:r w:rsidRPr="0091115D">
      <w:rPr>
        <w:sz w:val="18"/>
        <w:szCs w:val="18"/>
      </w:rPr>
      <w:instrText xml:space="preserve"> PAGE   \* MERGEFORMAT </w:instrText>
    </w:r>
    <w:r w:rsidRPr="0091115D">
      <w:rPr>
        <w:sz w:val="18"/>
        <w:szCs w:val="18"/>
      </w:rPr>
      <w:fldChar w:fldCharType="separate"/>
    </w:r>
    <w:r w:rsidR="0029171E">
      <w:rPr>
        <w:noProof/>
        <w:sz w:val="18"/>
        <w:szCs w:val="18"/>
      </w:rPr>
      <w:t>2</w:t>
    </w:r>
    <w:r w:rsidRPr="0091115D">
      <w:rPr>
        <w:noProof/>
        <w:sz w:val="18"/>
        <w:szCs w:val="18"/>
      </w:rPr>
      <w:fldChar w:fldCharType="end"/>
    </w:r>
  </w:p>
  <w:p w14:paraId="24783B8C" w14:textId="276C343E" w:rsidR="001F3A90" w:rsidRP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91115D">
      <w:rPr>
        <w:sz w:val="18"/>
        <w:szCs w:val="18"/>
      </w:rPr>
      <w:tab/>
      <w:t xml:space="preserve">Updated </w:t>
    </w:r>
    <w:r w:rsidR="0073547D">
      <w:rPr>
        <w:sz w:val="18"/>
        <w:szCs w:val="18"/>
      </w:rPr>
      <w:t>May 14, 20</w:t>
    </w:r>
    <w:r w:rsidR="002132FB">
      <w:rPr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F991A" w14:textId="77777777" w:rsidR="0091115D" w:rsidRDefault="0091115D" w:rsidP="0091115D">
    <w:pPr>
      <w:pStyle w:val="Footer"/>
      <w:tabs>
        <w:tab w:val="clear" w:pos="4513"/>
        <w:tab w:val="clear" w:pos="9026"/>
        <w:tab w:val="right" w:pos="10204"/>
      </w:tabs>
      <w:rPr>
        <w:sz w:val="18"/>
        <w:szCs w:val="18"/>
      </w:rPr>
    </w:pPr>
    <w:r w:rsidRPr="006E1204">
      <w:rPr>
        <w:rFonts w:ascii="Bradley Hand ITC" w:hAnsi="Bradley Hand ITC"/>
        <w:b/>
        <w:color w:val="7030A0"/>
      </w:rPr>
      <w:t>Friendly Caring Nursing</w:t>
    </w:r>
    <w:r w:rsidRPr="006E1204">
      <w:rPr>
        <w:sz w:val="18"/>
        <w:szCs w:val="18"/>
      </w:rPr>
      <w:tab/>
    </w:r>
  </w:p>
  <w:p w14:paraId="10314B25" w14:textId="77777777" w:rsidR="0091115D" w:rsidRPr="0091115D" w:rsidRDefault="0091115D" w:rsidP="00911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01A3B" w14:textId="77777777" w:rsidR="00DB5095" w:rsidRDefault="00DB5095" w:rsidP="003521C5">
      <w:r>
        <w:separator/>
      </w:r>
    </w:p>
  </w:footnote>
  <w:footnote w:type="continuationSeparator" w:id="0">
    <w:p w14:paraId="4A2ACBFE" w14:textId="77777777" w:rsidR="00DB5095" w:rsidRDefault="00DB5095" w:rsidP="0035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0496" w14:textId="77777777" w:rsidR="001F3A90" w:rsidRPr="001257FB" w:rsidRDefault="00B22207" w:rsidP="003521C5">
    <w:pPr>
      <w:pStyle w:val="Subtitle"/>
    </w:pPr>
    <w:r w:rsidRPr="00B22207">
      <w:t>P008 - Training and Inductions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EE31" w14:textId="77777777" w:rsidR="00DB5095" w:rsidRDefault="00DB5095" w:rsidP="003521C5">
    <w:pPr>
      <w:pStyle w:val="Header"/>
    </w:pPr>
    <w:r w:rsidRPr="00546FEE">
      <w:rPr>
        <w:noProof/>
        <w:lang w:eastAsia="en-AU"/>
      </w:rPr>
      <w:drawing>
        <wp:inline distT="0" distB="0" distL="0" distR="0" wp14:anchorId="66CEB600" wp14:editId="23291789">
          <wp:extent cx="3006195" cy="1114425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st Call Nursing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619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2888" w14:textId="77777777" w:rsidR="00B22207" w:rsidRPr="00B22207" w:rsidRDefault="00B22207" w:rsidP="00B22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53F7ED5"/>
    <w:multiLevelType w:val="hybridMultilevel"/>
    <w:tmpl w:val="FBCEA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6A85"/>
    <w:multiLevelType w:val="multilevel"/>
    <w:tmpl w:val="30BAB1EA"/>
    <w:lvl w:ilvl="0">
      <w:start w:val="1"/>
      <w:numFmt w:val="decimal"/>
      <w:pStyle w:val="FCNnum"/>
      <w:lvlText w:val="%1."/>
      <w:lvlJc w:val="left"/>
      <w:pPr>
        <w:ind w:left="794" w:hanging="397"/>
      </w:pPr>
      <w:rPr>
        <w:rFonts w:hint="default"/>
        <w:b/>
        <w:i w:val="0"/>
        <w:color w:val="7030A0"/>
      </w:rPr>
    </w:lvl>
    <w:lvl w:ilvl="1">
      <w:start w:val="1"/>
      <w:numFmt w:val="lowerLetter"/>
      <w:lvlText w:val="%2."/>
      <w:lvlJc w:val="left"/>
      <w:pPr>
        <w:ind w:left="1191" w:hanging="397"/>
      </w:pPr>
      <w:rPr>
        <w:rFonts w:hint="default"/>
        <w:b/>
        <w:i w:val="0"/>
        <w:color w:val="7030A0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DB154C"/>
    <w:multiLevelType w:val="hybridMultilevel"/>
    <w:tmpl w:val="BEBA8242"/>
    <w:lvl w:ilvl="0" w:tplc="C35C3362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D4244"/>
    <w:multiLevelType w:val="hybridMultilevel"/>
    <w:tmpl w:val="DFD46B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0F18"/>
    <w:multiLevelType w:val="hybridMultilevel"/>
    <w:tmpl w:val="918E9F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A418E"/>
    <w:multiLevelType w:val="multilevel"/>
    <w:tmpl w:val="9F9EE42C"/>
    <w:lvl w:ilvl="0">
      <w:start w:val="1"/>
      <w:numFmt w:val="bullet"/>
      <w:pStyle w:val="FCNBullet"/>
      <w:lvlText w:val="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color w:val="7030A0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1191" w:hanging="397"/>
      </w:pPr>
      <w:rPr>
        <w:rFonts w:ascii="Courier New" w:hAnsi="Courier New" w:hint="default"/>
        <w:color w:val="7030A0"/>
      </w:rPr>
    </w:lvl>
    <w:lvl w:ilvl="2">
      <w:start w:val="1"/>
      <w:numFmt w:val="bullet"/>
      <w:lvlText w:val=""/>
      <w:lvlJc w:val="left"/>
      <w:pPr>
        <w:ind w:left="1588" w:hanging="397"/>
      </w:pPr>
      <w:rPr>
        <w:rFonts w:ascii="Symbol" w:hAnsi="Symbol" w:hint="default"/>
        <w:color w:val="7030A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8731B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E6636E"/>
    <w:multiLevelType w:val="multilevel"/>
    <w:tmpl w:val="4230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8C7D75"/>
    <w:multiLevelType w:val="hybridMultilevel"/>
    <w:tmpl w:val="E9A05714"/>
    <w:lvl w:ilvl="0" w:tplc="C63A3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510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A8"/>
    <w:rsid w:val="00074148"/>
    <w:rsid w:val="001257FB"/>
    <w:rsid w:val="001C409F"/>
    <w:rsid w:val="001F3A90"/>
    <w:rsid w:val="002132FB"/>
    <w:rsid w:val="002267B6"/>
    <w:rsid w:val="0029171E"/>
    <w:rsid w:val="002D4C7D"/>
    <w:rsid w:val="003521C5"/>
    <w:rsid w:val="003F42FC"/>
    <w:rsid w:val="004E0D3F"/>
    <w:rsid w:val="004F7999"/>
    <w:rsid w:val="00531ABF"/>
    <w:rsid w:val="005B779E"/>
    <w:rsid w:val="005E35DE"/>
    <w:rsid w:val="00602534"/>
    <w:rsid w:val="006A6C86"/>
    <w:rsid w:val="0073547D"/>
    <w:rsid w:val="00753352"/>
    <w:rsid w:val="007D4957"/>
    <w:rsid w:val="008A5EE3"/>
    <w:rsid w:val="008C755D"/>
    <w:rsid w:val="0090056D"/>
    <w:rsid w:val="0091115D"/>
    <w:rsid w:val="0093557F"/>
    <w:rsid w:val="00963354"/>
    <w:rsid w:val="00A73CBC"/>
    <w:rsid w:val="00A756D5"/>
    <w:rsid w:val="00AA4390"/>
    <w:rsid w:val="00AA5414"/>
    <w:rsid w:val="00AD0EA8"/>
    <w:rsid w:val="00B1252D"/>
    <w:rsid w:val="00B22207"/>
    <w:rsid w:val="00C048B8"/>
    <w:rsid w:val="00C867DE"/>
    <w:rsid w:val="00D3662A"/>
    <w:rsid w:val="00D7737B"/>
    <w:rsid w:val="00DB5095"/>
    <w:rsid w:val="00E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AD770"/>
  <w15:chartTrackingRefBased/>
  <w15:docId w15:val="{E0BFED30-61BA-47C3-BB5A-9C5E678D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1C5"/>
    <w:pPr>
      <w:spacing w:before="80" w:after="200"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30A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7FB"/>
    <w:pPr>
      <w:spacing w:before="1200" w:after="0" w:line="240" w:lineRule="auto"/>
      <w:contextualSpacing/>
    </w:pPr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7FB"/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95"/>
  </w:style>
  <w:style w:type="paragraph" w:styleId="Footer">
    <w:name w:val="footer"/>
    <w:basedOn w:val="Normal"/>
    <w:link w:val="FooterChar"/>
    <w:uiPriority w:val="99"/>
    <w:unhideWhenUsed/>
    <w:rsid w:val="00DB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95"/>
  </w:style>
  <w:style w:type="character" w:customStyle="1" w:styleId="Heading1Char">
    <w:name w:val="Heading 1 Char"/>
    <w:basedOn w:val="DefaultParagraphFont"/>
    <w:link w:val="Heading1"/>
    <w:uiPriority w:val="9"/>
    <w:rsid w:val="002267B6"/>
    <w:rPr>
      <w:rFonts w:asciiTheme="majorHAnsi" w:eastAsiaTheme="majorEastAsia" w:hAnsiTheme="majorHAnsi" w:cstheme="majorBidi"/>
      <w:color w:val="7030A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21C5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1257FB"/>
    <w:pPr>
      <w:ind w:left="720"/>
      <w:contextualSpacing/>
    </w:pPr>
  </w:style>
  <w:style w:type="paragraph" w:customStyle="1" w:styleId="FCNBullet">
    <w:name w:val="FCN Bullet"/>
    <w:basedOn w:val="ListParagraph"/>
    <w:link w:val="FCNBulletChar"/>
    <w:qFormat/>
    <w:rsid w:val="00B22207"/>
    <w:pPr>
      <w:numPr>
        <w:numId w:val="1"/>
      </w:numPr>
      <w:spacing w:after="120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257FB"/>
    <w:pPr>
      <w:numPr>
        <w:ilvl w:val="1"/>
      </w:numPr>
      <w:jc w:val="right"/>
    </w:pPr>
    <w:rPr>
      <w:rFonts w:eastAsiaTheme="minorEastAsia"/>
      <w:b/>
      <w:color w:val="7030A0"/>
      <w:spacing w:val="1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257FB"/>
  </w:style>
  <w:style w:type="character" w:customStyle="1" w:styleId="FCNBulletChar">
    <w:name w:val="FCN Bullet Char"/>
    <w:basedOn w:val="ListParagraphChar"/>
    <w:link w:val="FCNBullet"/>
    <w:rsid w:val="00B22207"/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257FB"/>
    <w:rPr>
      <w:rFonts w:eastAsiaTheme="minorEastAsia"/>
      <w:b/>
      <w:color w:val="7030A0"/>
      <w:spacing w:val="15"/>
    </w:rPr>
  </w:style>
  <w:style w:type="character" w:styleId="Strong">
    <w:name w:val="Strong"/>
    <w:basedOn w:val="DefaultParagraphFont"/>
    <w:uiPriority w:val="22"/>
    <w:qFormat/>
    <w:rsid w:val="001257FB"/>
    <w:rPr>
      <w:b/>
      <w:bCs/>
    </w:rPr>
  </w:style>
  <w:style w:type="character" w:styleId="Emphasis">
    <w:name w:val="Emphasis"/>
    <w:basedOn w:val="DefaultParagraphFont"/>
    <w:uiPriority w:val="20"/>
    <w:qFormat/>
    <w:rsid w:val="001257FB"/>
    <w:rPr>
      <w:i/>
      <w:iCs/>
    </w:rPr>
  </w:style>
  <w:style w:type="paragraph" w:customStyle="1" w:styleId="FCNTable">
    <w:name w:val="FCNTable"/>
    <w:basedOn w:val="Normal"/>
    <w:link w:val="FCNTableChar"/>
    <w:qFormat/>
    <w:rsid w:val="003521C5"/>
    <w:pPr>
      <w:spacing w:after="80"/>
    </w:pPr>
    <w:rPr>
      <w:lang w:eastAsia="en-AU"/>
    </w:rPr>
  </w:style>
  <w:style w:type="character" w:customStyle="1" w:styleId="FCNTableChar">
    <w:name w:val="FCNTable Char"/>
    <w:basedOn w:val="DefaultParagraphFont"/>
    <w:link w:val="FCNTable"/>
    <w:rsid w:val="003521C5"/>
    <w:rPr>
      <w:rFonts w:ascii="Arial" w:hAnsi="Arial"/>
      <w:lang w:eastAsia="en-AU"/>
    </w:rPr>
  </w:style>
  <w:style w:type="paragraph" w:customStyle="1" w:styleId="FCNnum">
    <w:name w:val="FCNnum"/>
    <w:basedOn w:val="FCNBullet"/>
    <w:link w:val="FCNnumChar"/>
    <w:qFormat/>
    <w:rsid w:val="00D3662A"/>
    <w:pPr>
      <w:numPr>
        <w:numId w:val="2"/>
      </w:numPr>
    </w:pPr>
  </w:style>
  <w:style w:type="character" w:customStyle="1" w:styleId="FCNnumChar">
    <w:name w:val="FCNnum Char"/>
    <w:basedOn w:val="FCNBulletChar"/>
    <w:link w:val="FCNnum"/>
    <w:rsid w:val="00D3662A"/>
    <w:rPr>
      <w:rFonts w:ascii="Arial" w:hAnsi="Arial"/>
    </w:rPr>
  </w:style>
  <w:style w:type="character" w:styleId="Hyperlink">
    <w:name w:val="Hyperlink"/>
    <w:uiPriority w:val="99"/>
    <w:rsid w:val="002267B6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67B6"/>
    <w:pPr>
      <w:spacing w:line="259" w:lineRule="auto"/>
      <w:outlineLvl w:val="9"/>
    </w:pPr>
    <w:rPr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67B6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2267B6"/>
    <w:rPr>
      <w:rFonts w:asciiTheme="majorHAnsi" w:eastAsiaTheme="majorEastAsia" w:hAnsiTheme="majorHAnsi" w:cstheme="majorBidi"/>
      <w:b/>
      <w:color w:val="404040" w:themeColor="text1" w:themeTint="BF"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91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7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71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1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1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0056D"/>
    <w:pPr>
      <w:spacing w:before="0" w:after="0" w:line="480" w:lineRule="auto"/>
      <w:jc w:val="both"/>
    </w:pPr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0056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Mackaysmith</dc:creator>
  <cp:keywords/>
  <dc:description/>
  <cp:lastModifiedBy>Breeda Kelly</cp:lastModifiedBy>
  <cp:revision>15</cp:revision>
  <cp:lastPrinted>2020-07-01T03:16:00Z</cp:lastPrinted>
  <dcterms:created xsi:type="dcterms:W3CDTF">2019-02-28T09:27:00Z</dcterms:created>
  <dcterms:modified xsi:type="dcterms:W3CDTF">2020-07-01T03:18:00Z</dcterms:modified>
</cp:coreProperties>
</file>