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A741" w14:textId="77777777" w:rsidR="00BB5F65" w:rsidRDefault="00177A3C" w:rsidP="003521C5">
      <w:pPr>
        <w:pStyle w:val="Title"/>
        <w:jc w:val="center"/>
      </w:pPr>
      <w:r w:rsidRPr="00177A3C">
        <w:t>P009 – Booking</w:t>
      </w:r>
    </w:p>
    <w:p w14:paraId="79075628" w14:textId="77777777" w:rsidR="003521C5" w:rsidRPr="003521C5" w:rsidRDefault="003521C5" w:rsidP="003521C5"/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1257FB" w:rsidRPr="001257FB" w14:paraId="4E5665BB" w14:textId="77777777" w:rsidTr="003521C5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9812BF4" w14:textId="77777777" w:rsidR="001257FB" w:rsidRPr="001257FB" w:rsidRDefault="001257FB" w:rsidP="003521C5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B7FE703" w14:textId="77777777" w:rsidR="001257FB" w:rsidRPr="001257FB" w:rsidRDefault="001257FB" w:rsidP="003521C5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40D8" w14:textId="77777777" w:rsidR="001257FB" w:rsidRPr="001257FB" w:rsidRDefault="001257FB" w:rsidP="003521C5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87BF" w14:textId="77777777" w:rsidR="001257FB" w:rsidRPr="001257FB" w:rsidRDefault="001257FB" w:rsidP="003521C5">
            <w:pPr>
              <w:pStyle w:val="FCNTable"/>
            </w:pPr>
            <w:r w:rsidRPr="001257FB">
              <w:t>Next review date</w:t>
            </w:r>
          </w:p>
        </w:tc>
      </w:tr>
      <w:tr w:rsidR="001257FB" w:rsidRPr="001257FB" w14:paraId="6B6697C7" w14:textId="77777777" w:rsidTr="003521C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3898B60" w14:textId="77777777" w:rsidR="001257FB" w:rsidRPr="001257FB" w:rsidRDefault="001257FB" w:rsidP="003521C5">
            <w:pPr>
              <w:pStyle w:val="FCNTable"/>
            </w:pPr>
            <w:r w:rsidRPr="001257FB">
              <w:t>1.0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2C59F7" w14:textId="77777777" w:rsidR="001257FB" w:rsidRDefault="00DB2B8F" w:rsidP="003521C5">
            <w:pPr>
              <w:pStyle w:val="FCNTable"/>
            </w:pPr>
            <w:r>
              <w:t>01/09/2016</w:t>
            </w:r>
          </w:p>
          <w:p w14:paraId="2EB4D6EA" w14:textId="67F5E70E" w:rsidR="007F0089" w:rsidRPr="001257FB" w:rsidRDefault="007F0089" w:rsidP="003521C5">
            <w:pPr>
              <w:pStyle w:val="FCNTable"/>
            </w:pPr>
            <w:r>
              <w:t>12/0</w:t>
            </w:r>
            <w:r w:rsidR="001B0584">
              <w:t>5</w:t>
            </w:r>
            <w:r>
              <w:t>/20</w:t>
            </w:r>
            <w:r w:rsidR="001B0584">
              <w:t>20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593A" w14:textId="77777777" w:rsidR="001257FB" w:rsidRDefault="001257FB" w:rsidP="003521C5">
            <w:pPr>
              <w:pStyle w:val="FCNTable"/>
            </w:pPr>
          </w:p>
          <w:p w14:paraId="6AA59E34" w14:textId="1F2E0690" w:rsidR="007F0089" w:rsidRPr="001257FB" w:rsidRDefault="007F0089" w:rsidP="003521C5">
            <w:pPr>
              <w:pStyle w:val="FCNTable"/>
            </w:pPr>
            <w:r>
              <w:t>Reviewed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3EF6" w14:textId="77777777" w:rsidR="001257FB" w:rsidRDefault="001257FB" w:rsidP="003521C5">
            <w:pPr>
              <w:pStyle w:val="FCNTable"/>
            </w:pPr>
            <w:r w:rsidRPr="001257FB">
              <w:t>01/09/201</w:t>
            </w:r>
            <w:r w:rsidR="00BA0CF6">
              <w:t>9</w:t>
            </w:r>
          </w:p>
          <w:p w14:paraId="6EB330DE" w14:textId="48D10BEC" w:rsidR="007F0089" w:rsidRPr="001257FB" w:rsidRDefault="007F0089" w:rsidP="003521C5">
            <w:pPr>
              <w:pStyle w:val="FCNTable"/>
            </w:pPr>
            <w:r>
              <w:t>12/0</w:t>
            </w:r>
            <w:r w:rsidR="001B0584">
              <w:t>5</w:t>
            </w:r>
            <w:r>
              <w:t>/202</w:t>
            </w:r>
            <w:r w:rsidR="001B0584">
              <w:t>2</w:t>
            </w:r>
          </w:p>
        </w:tc>
      </w:tr>
    </w:tbl>
    <w:p w14:paraId="59D9931F" w14:textId="77777777" w:rsidR="001257FB" w:rsidRPr="003521C5" w:rsidRDefault="001257FB" w:rsidP="003521C5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257FB" w:rsidRPr="001257FB" w14:paraId="62C6CEF2" w14:textId="77777777" w:rsidTr="007C454C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AEDE069" w14:textId="77777777" w:rsidR="001257FB" w:rsidRPr="001257FB" w:rsidRDefault="001257FB" w:rsidP="003521C5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1257FB" w:rsidRPr="001257FB" w14:paraId="4D5D3AB2" w14:textId="77777777" w:rsidTr="007C454C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FDF998" w14:textId="77777777" w:rsidR="001257FB" w:rsidRPr="001257FB" w:rsidRDefault="001257FB" w:rsidP="003521C5">
            <w:pPr>
              <w:pStyle w:val="FCNTable"/>
            </w:pPr>
            <w:r w:rsidRPr="001257FB">
              <w:t>All staff</w:t>
            </w:r>
          </w:p>
        </w:tc>
      </w:tr>
    </w:tbl>
    <w:p w14:paraId="0CA1AFE2" w14:textId="77777777" w:rsidR="002267B6" w:rsidRDefault="002267B6" w:rsidP="002267B6">
      <w:pPr>
        <w:rPr>
          <w:lang w:eastAsia="en-AU"/>
        </w:rPr>
      </w:pPr>
    </w:p>
    <w:p w14:paraId="31E53630" w14:textId="77777777" w:rsidR="00177A3C" w:rsidRPr="00655FDF" w:rsidRDefault="00177A3C" w:rsidP="00177A3C">
      <w:pPr>
        <w:pStyle w:val="Heading1"/>
        <w:rPr>
          <w:lang w:eastAsia="en-AU"/>
        </w:rPr>
      </w:pPr>
      <w:r w:rsidRPr="00655FDF">
        <w:rPr>
          <w:lang w:eastAsia="en-AU"/>
        </w:rPr>
        <w:t>PURPOSE</w:t>
      </w:r>
    </w:p>
    <w:p w14:paraId="415C950C" w14:textId="137E63A0" w:rsidR="00177A3C" w:rsidRPr="00655FDF" w:rsidRDefault="00177A3C" w:rsidP="00177A3C">
      <w:pPr>
        <w:spacing w:afterLines="60" w:after="144"/>
        <w:rPr>
          <w:rFonts w:cs="Arial"/>
          <w:lang w:eastAsia="en-AU"/>
        </w:rPr>
      </w:pPr>
      <w:r w:rsidRPr="00655FDF">
        <w:rPr>
          <w:rFonts w:cs="Arial"/>
          <w:lang w:eastAsia="en-AU"/>
        </w:rPr>
        <w:t>First Call Nursing is committed to engagin</w:t>
      </w:r>
      <w:r>
        <w:rPr>
          <w:rFonts w:cs="Arial"/>
          <w:lang w:eastAsia="en-AU"/>
        </w:rPr>
        <w:t>g its care staff for shifts to which</w:t>
      </w:r>
      <w:r w:rsidRPr="00655FDF">
        <w:rPr>
          <w:rFonts w:cs="Arial"/>
          <w:lang w:eastAsia="en-AU"/>
        </w:rPr>
        <w:t xml:space="preserve"> they are appropriately suited, </w:t>
      </w:r>
      <w:r w:rsidR="001B0584" w:rsidRPr="00655FDF">
        <w:rPr>
          <w:rFonts w:cs="Arial"/>
          <w:lang w:eastAsia="en-AU"/>
        </w:rPr>
        <w:t>qualified,</w:t>
      </w:r>
      <w:r w:rsidRPr="00655FDF">
        <w:rPr>
          <w:rFonts w:cs="Arial"/>
          <w:lang w:eastAsia="en-AU"/>
        </w:rPr>
        <w:t xml:space="preserve"> and trained to undertake. Fir</w:t>
      </w:r>
      <w:r>
        <w:rPr>
          <w:rFonts w:cs="Arial"/>
          <w:lang w:eastAsia="en-AU"/>
        </w:rPr>
        <w:t>st Call Nursing is committed to</w:t>
      </w:r>
      <w:r w:rsidRPr="00655FDF">
        <w:rPr>
          <w:rFonts w:cs="Arial"/>
          <w:lang w:eastAsia="en-AU"/>
        </w:rPr>
        <w:t xml:space="preserve"> </w:t>
      </w:r>
      <w:r>
        <w:rPr>
          <w:rFonts w:cs="Arial"/>
          <w:lang w:eastAsia="en-AU"/>
        </w:rPr>
        <w:t>client</w:t>
      </w:r>
      <w:r w:rsidRPr="00655FDF">
        <w:rPr>
          <w:rFonts w:cs="Arial"/>
          <w:lang w:eastAsia="en-AU"/>
        </w:rPr>
        <w:t xml:space="preserve"> </w:t>
      </w:r>
      <w:r w:rsidR="001B0584" w:rsidRPr="00655FDF">
        <w:rPr>
          <w:rFonts w:cs="Arial"/>
          <w:lang w:eastAsia="en-AU"/>
        </w:rPr>
        <w:t>satisfaction and</w:t>
      </w:r>
      <w:r w:rsidRPr="00655FDF">
        <w:rPr>
          <w:rFonts w:cs="Arial"/>
          <w:lang w:eastAsia="en-AU"/>
        </w:rPr>
        <w:t xml:space="preserve"> </w:t>
      </w:r>
      <w:r w:rsidR="001B0584" w:rsidRPr="00655FDF">
        <w:rPr>
          <w:rFonts w:cs="Arial"/>
          <w:lang w:eastAsia="en-AU"/>
        </w:rPr>
        <w:t>will always endeavour to</w:t>
      </w:r>
      <w:r w:rsidRPr="00655FDF">
        <w:rPr>
          <w:rFonts w:cs="Arial"/>
          <w:lang w:eastAsia="en-AU"/>
        </w:rPr>
        <w:t xml:space="preserve"> supply staff specific to </w:t>
      </w:r>
      <w:r>
        <w:rPr>
          <w:rFonts w:cs="Arial"/>
          <w:lang w:eastAsia="en-AU"/>
        </w:rPr>
        <w:t>client</w:t>
      </w:r>
      <w:r w:rsidRPr="00655FDF">
        <w:rPr>
          <w:rFonts w:cs="Arial"/>
          <w:lang w:eastAsia="en-AU"/>
        </w:rPr>
        <w:t xml:space="preserve"> requests. </w:t>
      </w:r>
    </w:p>
    <w:p w14:paraId="17CEBD63" w14:textId="77777777" w:rsidR="00177A3C" w:rsidRPr="00655FDF" w:rsidRDefault="00177A3C" w:rsidP="00177A3C">
      <w:pPr>
        <w:pStyle w:val="Heading1"/>
        <w:rPr>
          <w:lang w:eastAsia="en-AU"/>
        </w:rPr>
      </w:pPr>
      <w:r w:rsidRPr="00655FDF">
        <w:rPr>
          <w:lang w:eastAsia="en-AU"/>
        </w:rPr>
        <w:t>POLICY</w:t>
      </w:r>
    </w:p>
    <w:p w14:paraId="71443223" w14:textId="77777777" w:rsidR="00177A3C" w:rsidRPr="00655FDF" w:rsidRDefault="00177A3C" w:rsidP="00177A3C">
      <w:pPr>
        <w:spacing w:afterLines="60" w:after="144"/>
        <w:rPr>
          <w:rFonts w:cs="Arial"/>
        </w:rPr>
      </w:pPr>
      <w:r>
        <w:rPr>
          <w:rFonts w:cs="Arial"/>
        </w:rPr>
        <w:t>Co</w:t>
      </w:r>
      <w:r w:rsidR="008B6B62">
        <w:rPr>
          <w:rFonts w:cs="Arial"/>
        </w:rPr>
        <w:t>-</w:t>
      </w:r>
      <w:r>
        <w:rPr>
          <w:rFonts w:cs="Arial"/>
        </w:rPr>
        <w:t>ordinator to</w:t>
      </w:r>
      <w:r w:rsidRPr="00655FDF">
        <w:rPr>
          <w:rFonts w:cs="Arial"/>
        </w:rPr>
        <w:t xml:space="preserve"> contract funder/brokerage if all necessary information is not received.</w:t>
      </w:r>
    </w:p>
    <w:p w14:paraId="60446B3D" w14:textId="665D1840" w:rsidR="00177A3C" w:rsidRPr="00655FDF" w:rsidRDefault="00177A3C" w:rsidP="00177A3C">
      <w:pPr>
        <w:spacing w:afterLines="60" w:after="144"/>
        <w:rPr>
          <w:rFonts w:cs="Arial"/>
        </w:rPr>
      </w:pPr>
      <w:r w:rsidRPr="00655FDF">
        <w:rPr>
          <w:rFonts w:cs="Arial"/>
        </w:rPr>
        <w:t xml:space="preserve">When booking staff for shifts, co-ordinators will always </w:t>
      </w:r>
      <w:r w:rsidR="001B0584" w:rsidRPr="00655FDF">
        <w:rPr>
          <w:rFonts w:cs="Arial"/>
        </w:rPr>
        <w:t>consider</w:t>
      </w:r>
      <w:r w:rsidRPr="00655FDF">
        <w:rPr>
          <w:rFonts w:cs="Arial"/>
        </w:rPr>
        <w:t>:</w:t>
      </w:r>
    </w:p>
    <w:p w14:paraId="3BD2ED2F" w14:textId="77777777" w:rsidR="00177A3C" w:rsidRPr="00655FDF" w:rsidRDefault="00177A3C" w:rsidP="00177A3C">
      <w:pPr>
        <w:pStyle w:val="FCNBullet"/>
      </w:pPr>
      <w:r w:rsidRPr="00655FDF">
        <w:t>Gender requirements</w:t>
      </w:r>
      <w:r w:rsidR="008B6B62">
        <w:t>.</w:t>
      </w:r>
    </w:p>
    <w:p w14:paraId="25E1FEBD" w14:textId="77777777" w:rsidR="00177A3C" w:rsidRPr="00655FDF" w:rsidRDefault="008B6B62" w:rsidP="00177A3C">
      <w:pPr>
        <w:pStyle w:val="FCNBullet"/>
      </w:pPr>
      <w:r>
        <w:t>If t</w:t>
      </w:r>
      <w:r w:rsidR="00177A3C" w:rsidRPr="00655FDF">
        <w:t>ime service is required</w:t>
      </w:r>
      <w:r>
        <w:t>.</w:t>
      </w:r>
    </w:p>
    <w:p w14:paraId="69F66A41" w14:textId="77777777" w:rsidR="00177A3C" w:rsidRPr="00655FDF" w:rsidRDefault="00177A3C" w:rsidP="00177A3C">
      <w:pPr>
        <w:pStyle w:val="FCNBullet"/>
      </w:pPr>
      <w:r w:rsidRPr="00655FDF">
        <w:t>Staff flexibility</w:t>
      </w:r>
      <w:r w:rsidR="008B6B62">
        <w:t>.</w:t>
      </w:r>
    </w:p>
    <w:p w14:paraId="2D573866" w14:textId="77777777" w:rsidR="00177A3C" w:rsidRPr="00655FDF" w:rsidRDefault="00177A3C" w:rsidP="00177A3C">
      <w:pPr>
        <w:pStyle w:val="FCNBullet"/>
      </w:pPr>
      <w:r>
        <w:t>Client</w:t>
      </w:r>
      <w:r w:rsidRPr="00655FDF">
        <w:t xml:space="preserve"> choice of staff member (if rosters allow)</w:t>
      </w:r>
      <w:r w:rsidR="008B6B62">
        <w:t>.</w:t>
      </w:r>
    </w:p>
    <w:p w14:paraId="061B7368" w14:textId="77777777" w:rsidR="00177A3C" w:rsidRPr="00655FDF" w:rsidRDefault="00177A3C" w:rsidP="00177A3C">
      <w:pPr>
        <w:pStyle w:val="FCNBullet"/>
      </w:pPr>
      <w:r w:rsidRPr="00655FDF">
        <w:t>Special staff skills or experience</w:t>
      </w:r>
      <w:r w:rsidR="008B6B62">
        <w:t>.</w:t>
      </w:r>
    </w:p>
    <w:p w14:paraId="662701CB" w14:textId="77777777" w:rsidR="00177A3C" w:rsidRPr="00655FDF" w:rsidRDefault="00177A3C" w:rsidP="00177A3C">
      <w:pPr>
        <w:pStyle w:val="FCNBullet"/>
      </w:pPr>
      <w:r>
        <w:t>Culturally and Linguistically Diverse (</w:t>
      </w:r>
      <w:r w:rsidRPr="00655FDF">
        <w:t>CALD</w:t>
      </w:r>
      <w:r>
        <w:t>)</w:t>
      </w:r>
      <w:r w:rsidRPr="00655FDF">
        <w:t xml:space="preserve"> requirements</w:t>
      </w:r>
      <w:r w:rsidR="008B6B62">
        <w:t>.</w:t>
      </w:r>
    </w:p>
    <w:p w14:paraId="017CBE9D" w14:textId="77777777" w:rsidR="00177A3C" w:rsidRPr="00655FDF" w:rsidRDefault="00177A3C" w:rsidP="00177A3C">
      <w:pPr>
        <w:pStyle w:val="FCNBullet"/>
      </w:pPr>
      <w:r w:rsidRPr="00655FDF">
        <w:t xml:space="preserve">Specific </w:t>
      </w:r>
      <w:r>
        <w:t>client</w:t>
      </w:r>
      <w:r w:rsidRPr="00655FDF">
        <w:t xml:space="preserve"> requests relating to challenges and behaviours</w:t>
      </w:r>
      <w:r w:rsidR="008B6B62">
        <w:t>.</w:t>
      </w:r>
    </w:p>
    <w:p w14:paraId="29A935CC" w14:textId="77777777" w:rsidR="00177A3C" w:rsidRPr="00655FDF" w:rsidRDefault="00177A3C" w:rsidP="00177A3C">
      <w:pPr>
        <w:pStyle w:val="FCNBullet"/>
      </w:pPr>
      <w:r>
        <w:t>Client</w:t>
      </w:r>
      <w:r w:rsidRPr="00655FDF">
        <w:t xml:space="preserve"> and staff location</w:t>
      </w:r>
      <w:r w:rsidR="008B6B62">
        <w:t>.</w:t>
      </w:r>
    </w:p>
    <w:p w14:paraId="5B81A5C1" w14:textId="77777777" w:rsidR="00177A3C" w:rsidRPr="00655FDF" w:rsidRDefault="00177A3C" w:rsidP="00177A3C">
      <w:pPr>
        <w:pStyle w:val="FCNBullet"/>
      </w:pPr>
      <w:r w:rsidRPr="00655FDF">
        <w:lastRenderedPageBreak/>
        <w:t>First Call Nursing staff rosters</w:t>
      </w:r>
      <w:r w:rsidR="008B6B62">
        <w:t>.</w:t>
      </w:r>
    </w:p>
    <w:p w14:paraId="17C0CFDE" w14:textId="77777777" w:rsidR="00177A3C" w:rsidRPr="00655FDF" w:rsidRDefault="00177A3C" w:rsidP="00177A3C">
      <w:pPr>
        <w:pStyle w:val="FCNBullet"/>
      </w:pPr>
      <w:r w:rsidRPr="00655FDF">
        <w:t>Service Provider staff rosters where appropriate</w:t>
      </w:r>
      <w:r w:rsidR="008B6B62">
        <w:t>.</w:t>
      </w:r>
    </w:p>
    <w:p w14:paraId="5AF34546" w14:textId="6CF93DBA" w:rsidR="00177A3C" w:rsidRPr="00655FDF" w:rsidRDefault="00177A3C" w:rsidP="00177A3C">
      <w:pPr>
        <w:spacing w:afterLines="60" w:after="144"/>
        <w:rPr>
          <w:rFonts w:cs="Arial"/>
        </w:rPr>
      </w:pPr>
      <w:r>
        <w:rPr>
          <w:rFonts w:cs="Arial"/>
        </w:rPr>
        <w:t>Where possible, c</w:t>
      </w:r>
      <w:r w:rsidRPr="00655FDF">
        <w:rPr>
          <w:rFonts w:cs="Arial"/>
        </w:rPr>
        <w:t xml:space="preserve">o-ordinators will attempt to match specific staff members to </w:t>
      </w:r>
      <w:r>
        <w:rPr>
          <w:rFonts w:cs="Arial"/>
        </w:rPr>
        <w:t>clients</w:t>
      </w:r>
      <w:r w:rsidRPr="00655FDF">
        <w:rPr>
          <w:rFonts w:cs="Arial"/>
        </w:rPr>
        <w:t xml:space="preserve"> at their request in the quickest possible </w:t>
      </w:r>
      <w:r w:rsidR="001B0584" w:rsidRPr="00655FDF">
        <w:rPr>
          <w:rFonts w:cs="Arial"/>
        </w:rPr>
        <w:t>timeframe</w:t>
      </w:r>
      <w:r w:rsidRPr="00655FDF">
        <w:rPr>
          <w:rFonts w:cs="Arial"/>
        </w:rPr>
        <w:t>.</w:t>
      </w:r>
    </w:p>
    <w:p w14:paraId="41B56F2A" w14:textId="77777777" w:rsidR="00177A3C" w:rsidRPr="00655FDF" w:rsidRDefault="00177A3C" w:rsidP="00177A3C">
      <w:pPr>
        <w:spacing w:afterLines="60" w:after="144"/>
        <w:rPr>
          <w:rFonts w:cs="Arial"/>
        </w:rPr>
      </w:pPr>
      <w:r w:rsidRPr="00655FDF">
        <w:rPr>
          <w:rFonts w:cs="Arial"/>
        </w:rPr>
        <w:t>Earliest services required are booked first.</w:t>
      </w:r>
    </w:p>
    <w:p w14:paraId="687664D7" w14:textId="77777777" w:rsidR="00177A3C" w:rsidRPr="00655FDF" w:rsidRDefault="00177A3C" w:rsidP="00177A3C">
      <w:pPr>
        <w:spacing w:afterLines="60" w:after="144"/>
        <w:rPr>
          <w:rFonts w:cs="Arial"/>
        </w:rPr>
      </w:pPr>
      <w:r w:rsidRPr="00655FDF">
        <w:rPr>
          <w:rFonts w:cs="Arial"/>
        </w:rPr>
        <w:t>First Call Nursing will partner new or inexperienced staff members with long-term, experienced staff members (buddy shift) in their initial engagements.</w:t>
      </w:r>
    </w:p>
    <w:p w14:paraId="210769FE" w14:textId="4A5F96EC" w:rsidR="00177A3C" w:rsidRPr="00655FDF" w:rsidRDefault="00177A3C" w:rsidP="00177A3C">
      <w:pPr>
        <w:spacing w:afterLines="60" w:after="144"/>
        <w:rPr>
          <w:rFonts w:cs="Arial"/>
        </w:rPr>
      </w:pPr>
      <w:r w:rsidRPr="00655FDF">
        <w:rPr>
          <w:rFonts w:cs="Arial"/>
        </w:rPr>
        <w:t xml:space="preserve">Co-ordinators will not discriminate or provide preferential treatment in their </w:t>
      </w:r>
      <w:r w:rsidR="001B0584" w:rsidRPr="00655FDF">
        <w:rPr>
          <w:rFonts w:cs="Arial"/>
        </w:rPr>
        <w:t>decision-making</w:t>
      </w:r>
      <w:r w:rsidRPr="00655FDF">
        <w:rPr>
          <w:rFonts w:cs="Arial"/>
        </w:rPr>
        <w:t xml:space="preserve"> process when booking shifts. </w:t>
      </w:r>
    </w:p>
    <w:p w14:paraId="3479FF9A" w14:textId="2D4BE323" w:rsidR="00DB5095" w:rsidRPr="008B6B62" w:rsidRDefault="00177A3C" w:rsidP="008B6B62">
      <w:pPr>
        <w:spacing w:afterLines="60" w:after="144"/>
        <w:rPr>
          <w:rFonts w:cs="Arial"/>
        </w:rPr>
      </w:pPr>
      <w:r w:rsidRPr="00655FDF">
        <w:rPr>
          <w:rFonts w:cs="Arial"/>
        </w:rPr>
        <w:t xml:space="preserve">At all times, First Call Nursing co-ordinators are to adhere to this policy and ensure that the best qualified, </w:t>
      </w:r>
      <w:r w:rsidR="001B0584" w:rsidRPr="00655FDF">
        <w:rPr>
          <w:rFonts w:cs="Arial"/>
        </w:rPr>
        <w:t>skilled,</w:t>
      </w:r>
      <w:r w:rsidRPr="00655FDF">
        <w:rPr>
          <w:rFonts w:cs="Arial"/>
        </w:rPr>
        <w:t xml:space="preserve"> and experienced staff member will be asses</w:t>
      </w:r>
      <w:r w:rsidR="00FC0D9B">
        <w:rPr>
          <w:rFonts w:cs="Arial"/>
        </w:rPr>
        <w:t>sed and then engaged on a shift-by-</w:t>
      </w:r>
      <w:r w:rsidRPr="00655FDF">
        <w:rPr>
          <w:rFonts w:cs="Arial"/>
        </w:rPr>
        <w:t>shift basis.</w:t>
      </w:r>
    </w:p>
    <w:sectPr w:rsidR="00DB5095" w:rsidRPr="008B6B62" w:rsidSect="001B0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992" w:right="851" w:bottom="851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2538" w14:textId="77777777" w:rsidR="00DB5095" w:rsidRDefault="00DB5095" w:rsidP="003521C5">
      <w:r>
        <w:separator/>
      </w:r>
    </w:p>
  </w:endnote>
  <w:endnote w:type="continuationSeparator" w:id="0">
    <w:p w14:paraId="54708AB4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6AB3" w14:textId="77777777" w:rsidR="001B0584" w:rsidRDefault="001B0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CF6B" w14:textId="77777777" w:rsidR="001B0584" w:rsidRPr="0091115D" w:rsidRDefault="001B0584" w:rsidP="001B0584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rFonts w:ascii="Bradley Hand ITC" w:hAnsi="Bradley Hand ITC"/>
        <w:b/>
        <w:color w:val="7030A0"/>
      </w:rPr>
      <w:t>Friendly Caring Nursing</w:t>
    </w:r>
    <w:r>
      <w:rPr>
        <w:rFonts w:ascii="Bradley Hand ITC" w:hAnsi="Bradley Hand ITC"/>
        <w:b/>
        <w:color w:val="7030A0"/>
      </w:rPr>
      <w:tab/>
    </w:r>
    <w:r>
      <w:rPr>
        <w:rFonts w:ascii="Bradley Hand ITC" w:hAnsi="Bradley Hand ITC"/>
        <w:b/>
        <w:color w:val="7030A0"/>
      </w:rPr>
      <w:tab/>
    </w:r>
    <w:r w:rsidRPr="0091115D">
      <w:rPr>
        <w:sz w:val="18"/>
        <w:szCs w:val="18"/>
      </w:rPr>
      <w:t xml:space="preserve">Page </w:t>
    </w:r>
    <w:r w:rsidRPr="0091115D">
      <w:rPr>
        <w:sz w:val="18"/>
        <w:szCs w:val="18"/>
      </w:rPr>
      <w:fldChar w:fldCharType="begin"/>
    </w:r>
    <w:r w:rsidRPr="0091115D">
      <w:rPr>
        <w:sz w:val="18"/>
        <w:szCs w:val="18"/>
      </w:rPr>
      <w:instrText xml:space="preserve"> PAGE   \* MERGEFORMAT </w:instrText>
    </w:r>
    <w:r w:rsidRPr="0091115D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91115D">
      <w:rPr>
        <w:noProof/>
        <w:sz w:val="18"/>
        <w:szCs w:val="18"/>
      </w:rPr>
      <w:fldChar w:fldCharType="end"/>
    </w:r>
  </w:p>
  <w:p w14:paraId="4D062F56" w14:textId="4988E88B" w:rsidR="001B0584" w:rsidRPr="0091115D" w:rsidRDefault="001B0584" w:rsidP="001B0584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sz w:val="18"/>
        <w:szCs w:val="18"/>
      </w:rPr>
      <w:tab/>
      <w:t xml:space="preserve">Updated </w:t>
    </w:r>
    <w:r>
      <w:rPr>
        <w:sz w:val="18"/>
        <w:szCs w:val="18"/>
      </w:rPr>
      <w:t xml:space="preserve">May </w:t>
    </w:r>
    <w:r>
      <w:rPr>
        <w:sz w:val="18"/>
        <w:szCs w:val="18"/>
      </w:rPr>
      <w:t>12, 2020</w:t>
    </w:r>
  </w:p>
  <w:p w14:paraId="222BCE64" w14:textId="0152CC90" w:rsidR="001B0584" w:rsidRDefault="001B05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1069" w14:textId="77777777" w:rsidR="001B0584" w:rsidRPr="0091115D" w:rsidRDefault="001B0584" w:rsidP="001B0584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6E1204">
      <w:rPr>
        <w:rFonts w:ascii="Bradley Hand ITC" w:hAnsi="Bradley Hand ITC"/>
        <w:b/>
        <w:color w:val="7030A0"/>
      </w:rPr>
      <w:t>Friendly Caring Nursing</w:t>
    </w:r>
    <w:r>
      <w:rPr>
        <w:rFonts w:ascii="Bradley Hand ITC" w:hAnsi="Bradley Hand ITC"/>
        <w:b/>
        <w:color w:val="7030A0"/>
      </w:rPr>
      <w:tab/>
    </w:r>
    <w:r>
      <w:rPr>
        <w:rFonts w:ascii="Bradley Hand ITC" w:hAnsi="Bradley Hand ITC"/>
        <w:b/>
        <w:color w:val="7030A0"/>
      </w:rPr>
      <w:tab/>
    </w:r>
    <w:r w:rsidRPr="0091115D">
      <w:rPr>
        <w:sz w:val="18"/>
        <w:szCs w:val="18"/>
      </w:rPr>
      <w:t xml:space="preserve">Page </w:t>
    </w:r>
    <w:r w:rsidRPr="0091115D">
      <w:rPr>
        <w:sz w:val="18"/>
        <w:szCs w:val="18"/>
      </w:rPr>
      <w:fldChar w:fldCharType="begin"/>
    </w:r>
    <w:r w:rsidRPr="0091115D">
      <w:rPr>
        <w:sz w:val="18"/>
        <w:szCs w:val="18"/>
      </w:rPr>
      <w:instrText xml:space="preserve"> PAGE   \* MERGEFORMAT </w:instrText>
    </w:r>
    <w:r w:rsidRPr="0091115D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91115D">
      <w:rPr>
        <w:noProof/>
        <w:sz w:val="18"/>
        <w:szCs w:val="18"/>
      </w:rPr>
      <w:fldChar w:fldCharType="end"/>
    </w:r>
  </w:p>
  <w:p w14:paraId="2D948B00" w14:textId="205C712D" w:rsidR="001B0584" w:rsidRPr="0091115D" w:rsidRDefault="001B0584" w:rsidP="001B0584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sz w:val="18"/>
        <w:szCs w:val="18"/>
      </w:rPr>
      <w:tab/>
      <w:t xml:space="preserve">Updated </w:t>
    </w:r>
    <w:r>
      <w:rPr>
        <w:sz w:val="18"/>
        <w:szCs w:val="18"/>
      </w:rPr>
      <w:t xml:space="preserve">May </w:t>
    </w:r>
    <w:r>
      <w:rPr>
        <w:sz w:val="18"/>
        <w:szCs w:val="18"/>
      </w:rPr>
      <w:t>12, 2020</w:t>
    </w:r>
  </w:p>
  <w:p w14:paraId="7D693219" w14:textId="36A54668" w:rsidR="001B0584" w:rsidRPr="001B0584" w:rsidRDefault="001B0584">
    <w:pPr>
      <w:pStyle w:val="Footer"/>
      <w:rPr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F97FA" w14:textId="77777777" w:rsidR="00DB5095" w:rsidRDefault="00DB5095" w:rsidP="003521C5">
      <w:r>
        <w:separator/>
      </w:r>
    </w:p>
  </w:footnote>
  <w:footnote w:type="continuationSeparator" w:id="0">
    <w:p w14:paraId="5E905531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2BEE" w14:textId="77777777" w:rsidR="001B0584" w:rsidRDefault="001B0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976D" w14:textId="77777777" w:rsidR="00CC3789" w:rsidRPr="00CC3789" w:rsidRDefault="00CC3789" w:rsidP="00CC3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92B0" w14:textId="6A78F936" w:rsidR="001B0584" w:rsidRDefault="001B0584">
    <w:pPr>
      <w:pStyle w:val="Header"/>
    </w:pPr>
    <w:r w:rsidRPr="00546FEE">
      <w:rPr>
        <w:noProof/>
        <w:lang w:eastAsia="en-AU"/>
      </w:rPr>
      <w:drawing>
        <wp:inline distT="0" distB="0" distL="0" distR="0" wp14:anchorId="3DFD8F71" wp14:editId="4374C16F">
          <wp:extent cx="3006195" cy="11144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A96A7B"/>
    <w:multiLevelType w:val="hybridMultilevel"/>
    <w:tmpl w:val="96BE6C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10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1257FB"/>
    <w:rsid w:val="001646BA"/>
    <w:rsid w:val="00177A3C"/>
    <w:rsid w:val="001B0584"/>
    <w:rsid w:val="001F3A90"/>
    <w:rsid w:val="002267B6"/>
    <w:rsid w:val="002D4C7D"/>
    <w:rsid w:val="003521C5"/>
    <w:rsid w:val="004F7999"/>
    <w:rsid w:val="007F0089"/>
    <w:rsid w:val="008A5EE3"/>
    <w:rsid w:val="008B6B62"/>
    <w:rsid w:val="0091115D"/>
    <w:rsid w:val="00AD0EA8"/>
    <w:rsid w:val="00BA0CF6"/>
    <w:rsid w:val="00CC3789"/>
    <w:rsid w:val="00D3662A"/>
    <w:rsid w:val="00DB2B8F"/>
    <w:rsid w:val="00DB5095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B8B58B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CC3789"/>
    <w:pPr>
      <w:numPr>
        <w:numId w:val="1"/>
      </w:numPr>
      <w:spacing w:after="120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CC3789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4</cp:revision>
  <dcterms:created xsi:type="dcterms:W3CDTF">2018-03-15T01:42:00Z</dcterms:created>
  <dcterms:modified xsi:type="dcterms:W3CDTF">2020-07-01T03:31:00Z</dcterms:modified>
</cp:coreProperties>
</file>