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9B98" w14:textId="77777777" w:rsidR="00BB5F65" w:rsidRDefault="000233C2" w:rsidP="003521C5">
      <w:pPr>
        <w:pStyle w:val="Title"/>
        <w:jc w:val="center"/>
      </w:pPr>
      <w:r w:rsidRPr="000233C2">
        <w:t>P019 – Timesheets</w:t>
      </w:r>
    </w:p>
    <w:p w14:paraId="6A9F1BD0" w14:textId="77777777" w:rsidR="003521C5" w:rsidRPr="003521C5" w:rsidRDefault="003521C5" w:rsidP="003521C5"/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850"/>
        <w:gridCol w:w="5486"/>
        <w:gridCol w:w="1979"/>
      </w:tblGrid>
      <w:tr w:rsidR="001257FB" w:rsidRPr="001257FB" w14:paraId="50738367" w14:textId="77777777" w:rsidTr="003521C5"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4FAF5AB" w14:textId="77777777" w:rsidR="001257FB" w:rsidRPr="001257FB" w:rsidRDefault="001257FB" w:rsidP="003521C5">
            <w:pPr>
              <w:pStyle w:val="FCNTable"/>
            </w:pPr>
            <w:r w:rsidRPr="001257FB">
              <w:t>Version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AAF8BAB" w14:textId="77777777" w:rsidR="001257FB" w:rsidRPr="001257FB" w:rsidRDefault="001257FB" w:rsidP="003521C5">
            <w:pPr>
              <w:pStyle w:val="FCNTable"/>
            </w:pPr>
            <w:r w:rsidRPr="001257FB">
              <w:t>Approved: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045A" w14:textId="77777777" w:rsidR="001257FB" w:rsidRPr="001257FB" w:rsidRDefault="001257FB" w:rsidP="003521C5">
            <w:pPr>
              <w:pStyle w:val="FCNTable"/>
            </w:pPr>
            <w:r w:rsidRPr="001257FB">
              <w:t>Comments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B362" w14:textId="77777777" w:rsidR="001257FB" w:rsidRPr="001257FB" w:rsidRDefault="001257FB" w:rsidP="003521C5">
            <w:pPr>
              <w:pStyle w:val="FCNTable"/>
            </w:pPr>
            <w:r w:rsidRPr="001257FB">
              <w:t>Next review date</w:t>
            </w:r>
          </w:p>
        </w:tc>
      </w:tr>
      <w:tr w:rsidR="001257FB" w:rsidRPr="001257FB" w14:paraId="4CFE99CA" w14:textId="77777777" w:rsidTr="003521C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A84E739" w14:textId="77777777" w:rsidR="001257FB" w:rsidRPr="001257FB" w:rsidRDefault="001257FB" w:rsidP="003521C5">
            <w:pPr>
              <w:pStyle w:val="FCNTable"/>
            </w:pPr>
            <w:r w:rsidRPr="001257FB">
              <w:t>1.0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C09D5AF" w14:textId="77777777" w:rsidR="001257FB" w:rsidRDefault="002B487D" w:rsidP="003521C5">
            <w:pPr>
              <w:pStyle w:val="FCNTable"/>
            </w:pPr>
            <w:r>
              <w:t>01/09/2016</w:t>
            </w:r>
          </w:p>
          <w:p w14:paraId="57A7699F" w14:textId="37585CEA" w:rsidR="00D74CFF" w:rsidRPr="001257FB" w:rsidRDefault="00D74CFF" w:rsidP="003521C5">
            <w:pPr>
              <w:pStyle w:val="FCNTable"/>
            </w:pPr>
            <w:r>
              <w:t>15/05/2020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15FF" w14:textId="77777777" w:rsidR="001257FB" w:rsidRDefault="001257FB" w:rsidP="003521C5">
            <w:pPr>
              <w:pStyle w:val="FCNTable"/>
            </w:pPr>
          </w:p>
          <w:p w14:paraId="4C8BD29A" w14:textId="732D511F" w:rsidR="00D74CFF" w:rsidRPr="001257FB" w:rsidRDefault="00D74CFF" w:rsidP="003521C5">
            <w:pPr>
              <w:pStyle w:val="FCNTable"/>
            </w:pPr>
            <w:r>
              <w:t>Review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9572" w14:textId="77777777" w:rsidR="001257FB" w:rsidRDefault="001257FB" w:rsidP="003521C5">
            <w:pPr>
              <w:pStyle w:val="FCNTable"/>
            </w:pPr>
            <w:r w:rsidRPr="001257FB">
              <w:t>01/09/201</w:t>
            </w:r>
            <w:r w:rsidR="001F6027">
              <w:t>9</w:t>
            </w:r>
          </w:p>
          <w:p w14:paraId="2B1B2F9E" w14:textId="12A6FCDF" w:rsidR="00D74CFF" w:rsidRPr="001257FB" w:rsidRDefault="00D74CFF" w:rsidP="003521C5">
            <w:pPr>
              <w:pStyle w:val="FCNTable"/>
            </w:pPr>
            <w:r>
              <w:t>15/05/2022</w:t>
            </w:r>
          </w:p>
        </w:tc>
      </w:tr>
    </w:tbl>
    <w:p w14:paraId="5E5EA89B" w14:textId="77777777" w:rsidR="001257FB" w:rsidRPr="003521C5" w:rsidRDefault="001257FB" w:rsidP="003521C5">
      <w:pPr>
        <w:rPr>
          <w:sz w:val="2"/>
          <w:lang w:eastAsia="en-A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1257FB" w:rsidRPr="001257FB" w14:paraId="28230594" w14:textId="77777777" w:rsidTr="007C454C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77346C" w14:textId="77777777" w:rsidR="001257FB" w:rsidRPr="001257FB" w:rsidRDefault="001257FB" w:rsidP="003521C5">
            <w:pPr>
              <w:pStyle w:val="FCNTable"/>
              <w:rPr>
                <w:color w:val="595959" w:themeColor="text1" w:themeTint="A6"/>
                <w:szCs w:val="20"/>
              </w:rPr>
            </w:pPr>
            <w:r w:rsidRPr="001257FB">
              <w:t>Applies to:</w:t>
            </w:r>
          </w:p>
        </w:tc>
      </w:tr>
      <w:tr w:rsidR="001257FB" w:rsidRPr="001257FB" w14:paraId="3E6BB9C8" w14:textId="77777777" w:rsidTr="007C454C">
        <w:trPr>
          <w:trHeight w:val="152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299B96F" w14:textId="77777777" w:rsidR="001257FB" w:rsidRPr="001257FB" w:rsidRDefault="001257FB" w:rsidP="003521C5">
            <w:pPr>
              <w:pStyle w:val="FCNTable"/>
            </w:pPr>
            <w:r w:rsidRPr="001257FB">
              <w:t>All staff</w:t>
            </w:r>
          </w:p>
        </w:tc>
      </w:tr>
    </w:tbl>
    <w:p w14:paraId="45C2FB0F" w14:textId="77777777" w:rsidR="002267B6" w:rsidRDefault="002267B6" w:rsidP="002267B6">
      <w:pPr>
        <w:rPr>
          <w:lang w:eastAsia="en-AU"/>
        </w:rPr>
      </w:pPr>
    </w:p>
    <w:p w14:paraId="64263A46" w14:textId="77777777" w:rsidR="000233C2" w:rsidRPr="00524909" w:rsidRDefault="000233C2" w:rsidP="000233C2">
      <w:pPr>
        <w:pStyle w:val="Heading1"/>
        <w:rPr>
          <w:lang w:eastAsia="en-AU"/>
        </w:rPr>
      </w:pPr>
      <w:r w:rsidRPr="00524909">
        <w:rPr>
          <w:lang w:eastAsia="en-AU"/>
        </w:rPr>
        <w:t>PURPOSE</w:t>
      </w:r>
    </w:p>
    <w:p w14:paraId="299688BE" w14:textId="77777777" w:rsidR="000233C2" w:rsidRPr="00CE7C48" w:rsidRDefault="000233C2" w:rsidP="000233C2">
      <w:pPr>
        <w:pStyle w:val="FCNBullet"/>
        <w:rPr>
          <w:lang w:eastAsia="en-AU"/>
        </w:rPr>
      </w:pPr>
      <w:r w:rsidRPr="00CE7C48">
        <w:rPr>
          <w:lang w:eastAsia="en-AU"/>
        </w:rPr>
        <w:t>Timesheets are used as a reference for hours worked by First Call’s accounts department</w:t>
      </w:r>
      <w:r>
        <w:rPr>
          <w:lang w:eastAsia="en-AU"/>
        </w:rPr>
        <w:t>.</w:t>
      </w:r>
    </w:p>
    <w:p w14:paraId="0F08976D" w14:textId="77777777" w:rsidR="000233C2" w:rsidRPr="00CE7C48" w:rsidRDefault="000233C2" w:rsidP="000233C2">
      <w:pPr>
        <w:pStyle w:val="FCNBullet"/>
        <w:rPr>
          <w:lang w:eastAsia="en-AU"/>
        </w:rPr>
      </w:pPr>
      <w:r w:rsidRPr="00CE7C48">
        <w:rPr>
          <w:lang w:eastAsia="en-AU"/>
        </w:rPr>
        <w:t>Timesheets ensure that correct payment for hours worked occurs</w:t>
      </w:r>
      <w:r>
        <w:rPr>
          <w:lang w:eastAsia="en-AU"/>
        </w:rPr>
        <w:t>.</w:t>
      </w:r>
    </w:p>
    <w:p w14:paraId="57A5DF21" w14:textId="77777777" w:rsidR="000233C2" w:rsidRPr="00CE7C48" w:rsidRDefault="000233C2" w:rsidP="000233C2">
      <w:pPr>
        <w:pStyle w:val="FCNBullet"/>
        <w:rPr>
          <w:lang w:eastAsia="en-AU"/>
        </w:rPr>
      </w:pPr>
      <w:r w:rsidRPr="00CE7C48">
        <w:rPr>
          <w:lang w:eastAsia="en-AU"/>
        </w:rPr>
        <w:t>Timesheets are used as a reference point by our client</w:t>
      </w:r>
      <w:r>
        <w:rPr>
          <w:lang w:eastAsia="en-AU"/>
        </w:rPr>
        <w:t>s</w:t>
      </w:r>
      <w:r w:rsidRPr="00CE7C48">
        <w:rPr>
          <w:lang w:eastAsia="en-AU"/>
        </w:rPr>
        <w:t xml:space="preserve"> as proof of service performed and for payment</w:t>
      </w:r>
      <w:r>
        <w:rPr>
          <w:lang w:eastAsia="en-AU"/>
        </w:rPr>
        <w:t>.</w:t>
      </w:r>
    </w:p>
    <w:p w14:paraId="116DC71D" w14:textId="77777777" w:rsidR="000233C2" w:rsidRPr="00CE7C48" w:rsidRDefault="000233C2" w:rsidP="000233C2">
      <w:pPr>
        <w:pStyle w:val="FCNBullet"/>
        <w:rPr>
          <w:lang w:eastAsia="en-AU"/>
        </w:rPr>
      </w:pPr>
      <w:r w:rsidRPr="00CE7C48">
        <w:rPr>
          <w:lang w:eastAsia="en-AU"/>
        </w:rPr>
        <w:t>Timesheets are used by client</w:t>
      </w:r>
      <w:r>
        <w:rPr>
          <w:lang w:eastAsia="en-AU"/>
        </w:rPr>
        <w:t xml:space="preserve">s </w:t>
      </w:r>
      <w:r w:rsidRPr="00CE7C48">
        <w:rPr>
          <w:lang w:eastAsia="en-AU"/>
        </w:rPr>
        <w:t>in their billing, allocation of funding and reporting</w:t>
      </w:r>
      <w:r>
        <w:rPr>
          <w:lang w:eastAsia="en-AU"/>
        </w:rPr>
        <w:t>.</w:t>
      </w:r>
    </w:p>
    <w:p w14:paraId="3B7C5A02" w14:textId="77777777" w:rsidR="000233C2" w:rsidRPr="00524909" w:rsidRDefault="000233C2" w:rsidP="000233C2">
      <w:pPr>
        <w:pStyle w:val="Heading1"/>
        <w:rPr>
          <w:lang w:eastAsia="en-AU"/>
        </w:rPr>
      </w:pPr>
      <w:r>
        <w:rPr>
          <w:lang w:eastAsia="en-AU"/>
        </w:rPr>
        <w:t>POLICY</w:t>
      </w:r>
    </w:p>
    <w:p w14:paraId="2C95DA97" w14:textId="77777777" w:rsidR="000233C2" w:rsidRPr="00297A5C" w:rsidRDefault="000233C2" w:rsidP="000233C2">
      <w:pPr>
        <w:spacing w:before="120" w:after="120"/>
        <w:rPr>
          <w:rFonts w:cs="Arial"/>
          <w:bCs/>
          <w:iCs/>
        </w:rPr>
      </w:pPr>
      <w:r w:rsidRPr="00297A5C">
        <w:rPr>
          <w:rFonts w:cs="Arial"/>
          <w:bCs/>
          <w:iCs/>
        </w:rPr>
        <w:t>It is a policy of First Call Nursing that all staff adhere to the following procedure.</w:t>
      </w:r>
    </w:p>
    <w:p w14:paraId="0BEFA0DC" w14:textId="77777777" w:rsidR="000233C2" w:rsidRPr="00524909" w:rsidRDefault="000233C2" w:rsidP="000233C2">
      <w:pPr>
        <w:pStyle w:val="Heading1"/>
        <w:rPr>
          <w:lang w:eastAsia="en-AU"/>
        </w:rPr>
      </w:pPr>
      <w:r w:rsidRPr="00524909">
        <w:rPr>
          <w:lang w:eastAsia="en-AU"/>
        </w:rPr>
        <w:t>PROCEDURE</w:t>
      </w:r>
    </w:p>
    <w:p w14:paraId="02FACEC6" w14:textId="77777777" w:rsidR="000233C2" w:rsidRPr="00CE7C48" w:rsidRDefault="000233C2" w:rsidP="000233C2">
      <w:pPr>
        <w:pStyle w:val="Heading2"/>
      </w:pPr>
      <w:r w:rsidRPr="00CE7C48">
        <w:t>Requirements</w:t>
      </w:r>
    </w:p>
    <w:p w14:paraId="6ADB33E8" w14:textId="77777777" w:rsidR="000233C2" w:rsidRPr="00CE7C48" w:rsidRDefault="000233C2" w:rsidP="000233C2">
      <w:pPr>
        <w:pStyle w:val="FCNnum"/>
        <w:numPr>
          <w:ilvl w:val="0"/>
          <w:numId w:val="7"/>
        </w:numPr>
      </w:pPr>
      <w:r w:rsidRPr="00CE7C48">
        <w:t>Timesheets are to be sent to the office via hand delivery, fax, message photo or email by 10:30am every Monday.</w:t>
      </w:r>
    </w:p>
    <w:p w14:paraId="76632B0A" w14:textId="77777777" w:rsidR="000233C2" w:rsidRPr="00CE7C48" w:rsidRDefault="000233C2" w:rsidP="000233C2">
      <w:pPr>
        <w:pStyle w:val="FCNnum"/>
        <w:numPr>
          <w:ilvl w:val="0"/>
          <w:numId w:val="7"/>
        </w:numPr>
      </w:pPr>
      <w:r w:rsidRPr="00CE7C48">
        <w:t xml:space="preserve">Timesheets are to be signed by the </w:t>
      </w:r>
      <w:r>
        <w:t>client</w:t>
      </w:r>
      <w:r w:rsidRPr="00CE7C48">
        <w:t xml:space="preserve"> when the client is able, otherwise “UTS” is written i.e. unable to sign</w:t>
      </w:r>
    </w:p>
    <w:p w14:paraId="557714CB" w14:textId="77777777" w:rsidR="000233C2" w:rsidRPr="00CE7C48" w:rsidRDefault="000233C2" w:rsidP="000233C2">
      <w:pPr>
        <w:pStyle w:val="FCNnum"/>
        <w:numPr>
          <w:ilvl w:val="0"/>
          <w:numId w:val="7"/>
        </w:numPr>
      </w:pPr>
      <w:r w:rsidRPr="00CE7C48">
        <w:t>Only use a BLACK pen</w:t>
      </w:r>
    </w:p>
    <w:p w14:paraId="54659AD1" w14:textId="77777777" w:rsidR="000233C2" w:rsidRPr="00CE7C48" w:rsidRDefault="000233C2" w:rsidP="000233C2">
      <w:pPr>
        <w:pStyle w:val="Heading2"/>
      </w:pPr>
      <w:r w:rsidRPr="00CE7C48">
        <w:lastRenderedPageBreak/>
        <w:t>Method</w:t>
      </w:r>
    </w:p>
    <w:p w14:paraId="58F1336B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 w:rsidRPr="00CE7C48">
        <w:t>Write your name, classification and week end date at the top of the form</w:t>
      </w:r>
      <w:r>
        <w:t>.</w:t>
      </w:r>
    </w:p>
    <w:p w14:paraId="384E7480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 w:rsidRPr="00CE7C48">
        <w:t>Write the day you provide service (e.g. Mon/Tues/Wed etc.)</w:t>
      </w:r>
      <w:r>
        <w:t>.</w:t>
      </w:r>
    </w:p>
    <w:p w14:paraId="34D82A2B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 w:rsidRPr="00CE7C48">
        <w:t>Fill in the date you provided service (dd/mm/</w:t>
      </w:r>
      <w:proofErr w:type="spellStart"/>
      <w:r w:rsidRPr="00CE7C48">
        <w:t>yyyy</w:t>
      </w:r>
      <w:proofErr w:type="spellEnd"/>
      <w:r w:rsidRPr="00CE7C48">
        <w:t>)</w:t>
      </w:r>
      <w:r>
        <w:t>.</w:t>
      </w:r>
    </w:p>
    <w:p w14:paraId="63D67B07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 w:rsidRPr="00CE7C48">
        <w:t>Write the time you started and the service</w:t>
      </w:r>
      <w:r>
        <w:t>.</w:t>
      </w:r>
    </w:p>
    <w:p w14:paraId="363A995B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 w:rsidRPr="00CE7C48">
        <w:t>Write the time you finished the service</w:t>
      </w:r>
      <w:r>
        <w:t>.</w:t>
      </w:r>
    </w:p>
    <w:p w14:paraId="0119FB6C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 w:rsidRPr="00CE7C48">
        <w:t xml:space="preserve">If you are working in a facility and have </w:t>
      </w:r>
      <w:r>
        <w:t xml:space="preserve">a </w:t>
      </w:r>
      <w:r w:rsidRPr="00CE7C48">
        <w:t>break please record them in the address column</w:t>
      </w:r>
      <w:r>
        <w:t>.</w:t>
      </w:r>
    </w:p>
    <w:p w14:paraId="5CCF1D06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 w:rsidRPr="00CE7C48">
        <w:t>Write the total amount of hours worked per client</w:t>
      </w:r>
      <w:r>
        <w:t>.</w:t>
      </w:r>
    </w:p>
    <w:p w14:paraId="10995144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 w:rsidRPr="00CE7C48">
        <w:t>If you have t</w:t>
      </w:r>
      <w:r>
        <w:t>ransported a client</w:t>
      </w:r>
      <w:r w:rsidRPr="00CE7C48">
        <w:t>, write in the kilometres travelled.</w:t>
      </w:r>
    </w:p>
    <w:p w14:paraId="64CF53B9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 w:rsidRPr="00CE7C48">
        <w:t>Explain the nature of the service in the reason column (e.g. domestic/personal care/respite/social/shopping/transport etc.)</w:t>
      </w:r>
    </w:p>
    <w:p w14:paraId="00CBDEFD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 w:rsidRPr="00CE7C48">
        <w:t>Fill in the client</w:t>
      </w:r>
      <w:r>
        <w:t>’s</w:t>
      </w:r>
      <w:r w:rsidRPr="00CE7C48">
        <w:t xml:space="preserve"> name and suburb. (as per example)</w:t>
      </w:r>
    </w:p>
    <w:p w14:paraId="28365046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 w:rsidRPr="00CE7C48">
        <w:t>A</w:t>
      </w:r>
      <w:r>
        <w:t>sk the clients</w:t>
      </w:r>
      <w:r w:rsidRPr="00CE7C48">
        <w:t xml:space="preserve"> to sign your timesheet in the space provided</w:t>
      </w:r>
      <w:r>
        <w:t>.</w:t>
      </w:r>
    </w:p>
    <w:p w14:paraId="46B26865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>
        <w:t>If the client</w:t>
      </w:r>
      <w:r w:rsidRPr="00CE7C48">
        <w:t xml:space="preserve"> is unable or unwilling to sign, please write UNABLE TO SIGN</w:t>
      </w:r>
      <w:r>
        <w:t xml:space="preserve"> or UTS. Do not sign the client</w:t>
      </w:r>
      <w:r w:rsidRPr="00CE7C48">
        <w:t>’s name</w:t>
      </w:r>
      <w:r>
        <w:t>.</w:t>
      </w:r>
    </w:p>
    <w:p w14:paraId="455BBD4D" w14:textId="77777777" w:rsidR="000233C2" w:rsidRPr="00CE7C48" w:rsidRDefault="000233C2" w:rsidP="000233C2">
      <w:pPr>
        <w:pStyle w:val="FCNnum"/>
        <w:numPr>
          <w:ilvl w:val="0"/>
          <w:numId w:val="6"/>
        </w:numPr>
      </w:pPr>
      <w:r w:rsidRPr="00CE7C48">
        <w:t>Sign the employee declaration at the bottom of the form</w:t>
      </w:r>
      <w:r>
        <w:t>.</w:t>
      </w:r>
    </w:p>
    <w:p w14:paraId="6B7A0398" w14:textId="77777777" w:rsidR="000233C2" w:rsidRPr="00524909" w:rsidRDefault="000233C2" w:rsidP="000233C2">
      <w:pPr>
        <w:pStyle w:val="Heading1"/>
        <w:rPr>
          <w:lang w:eastAsia="en-AU"/>
        </w:rPr>
      </w:pPr>
      <w:r w:rsidRPr="00524909">
        <w:rPr>
          <w:lang w:eastAsia="en-AU"/>
        </w:rPr>
        <w:t>DOCUMENTS</w:t>
      </w:r>
    </w:p>
    <w:p w14:paraId="42E8C924" w14:textId="77777777" w:rsidR="000233C2" w:rsidRPr="00CE7C48" w:rsidRDefault="000233C2" w:rsidP="000233C2">
      <w:pPr>
        <w:spacing w:before="120" w:after="120"/>
        <w:rPr>
          <w:rFonts w:cs="Arial"/>
          <w:bCs/>
          <w:lang w:eastAsia="en-AU"/>
        </w:rPr>
      </w:pPr>
      <w:r w:rsidRPr="00CE7C48">
        <w:rPr>
          <w:rFonts w:cs="Arial"/>
          <w:bCs/>
          <w:lang w:eastAsia="en-AU"/>
        </w:rPr>
        <w:t>F013 Timesheet</w:t>
      </w:r>
    </w:p>
    <w:p w14:paraId="77794BB5" w14:textId="77777777" w:rsidR="0091115D" w:rsidRDefault="0091115D">
      <w:pPr>
        <w:spacing w:before="0" w:after="160" w:line="259" w:lineRule="auto"/>
      </w:pPr>
    </w:p>
    <w:p w14:paraId="035A5299" w14:textId="77777777" w:rsidR="001F3A90" w:rsidRPr="003521C5" w:rsidRDefault="001F3A90" w:rsidP="003521C5"/>
    <w:p w14:paraId="3B1F642A" w14:textId="77777777" w:rsidR="004F7999" w:rsidRPr="003521C5" w:rsidRDefault="004F7999" w:rsidP="003521C5">
      <w:pPr>
        <w:sectPr w:rsidR="004F7999" w:rsidRPr="003521C5" w:rsidSect="009111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92" w:right="851" w:bottom="851" w:left="851" w:header="340" w:footer="340" w:gutter="0"/>
          <w:cols w:space="708"/>
          <w:titlePg/>
          <w:docGrid w:linePitch="360"/>
        </w:sect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309"/>
        <w:gridCol w:w="1641"/>
        <w:gridCol w:w="917"/>
        <w:gridCol w:w="969"/>
        <w:gridCol w:w="821"/>
        <w:gridCol w:w="857"/>
        <w:gridCol w:w="1393"/>
        <w:gridCol w:w="3172"/>
        <w:gridCol w:w="2747"/>
        <w:gridCol w:w="1992"/>
      </w:tblGrid>
      <w:tr w:rsidR="000233C2" w:rsidRPr="000233C2" w14:paraId="68C844AD" w14:textId="77777777" w:rsidTr="00A95EB5">
        <w:trPr>
          <w:trHeight w:val="78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7C05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  <w:r w:rsidRPr="000233C2">
              <w:rPr>
                <w:rFonts w:eastAsia="Times New Roman" w:cs="Times New Roman"/>
                <w:noProof/>
                <w:szCs w:val="20"/>
                <w:lang w:eastAsia="en-A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FE7FB9B" wp14:editId="21AC3C5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-635</wp:posOffset>
                  </wp:positionV>
                  <wp:extent cx="2495550" cy="9245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33C2">
              <w:rPr>
                <w:rFonts w:eastAsia="Times New Roman" w:cs="Times New Roman"/>
                <w:b/>
                <w:sz w:val="28"/>
                <w:szCs w:val="28"/>
                <w:u w:val="single"/>
                <w:lang w:val="en-US"/>
              </w:rPr>
              <w:br w:type="page"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0233C2" w:rsidRPr="000233C2" w14:paraId="4B5E383D" w14:textId="77777777" w:rsidTr="00A95EB5">
              <w:trPr>
                <w:trHeight w:val="329"/>
                <w:tblCellSpacing w:w="0" w:type="dxa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CA0B5" w14:textId="77777777" w:rsidR="000233C2" w:rsidRPr="000233C2" w:rsidRDefault="000233C2" w:rsidP="000233C2">
                  <w:pPr>
                    <w:spacing w:before="0" w:after="0" w:line="240" w:lineRule="auto"/>
                    <w:rPr>
                      <w:rFonts w:eastAsia="Times New Roman" w:cs="Arial"/>
                      <w:szCs w:val="20"/>
                      <w:lang w:eastAsia="en-AU"/>
                    </w:rPr>
                  </w:pPr>
                  <w:bookmarkStart w:id="0" w:name="RANGE!A1:J30"/>
                  <w:bookmarkEnd w:id="0"/>
                </w:p>
              </w:tc>
            </w:tr>
          </w:tbl>
          <w:p w14:paraId="78A058FE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0A8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9EA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173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FF3D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A7AC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32A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C62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42A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F8A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</w:tr>
      <w:tr w:rsidR="000233C2" w:rsidRPr="000233C2" w14:paraId="7DDC6D4A" w14:textId="77777777" w:rsidTr="00A95EB5">
        <w:trPr>
          <w:trHeight w:val="38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8EFE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8091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E96E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07FD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8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4562" w14:textId="77777777" w:rsidR="000233C2" w:rsidRPr="000233C2" w:rsidRDefault="000233C2" w:rsidP="000233C2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en-AU"/>
              </w:rPr>
            </w:pPr>
            <w:r w:rsidRPr="000233C2">
              <w:rPr>
                <w:rFonts w:eastAsia="Times New Roman" w:cs="Arial"/>
                <w:b/>
                <w:bCs/>
                <w:sz w:val="32"/>
                <w:szCs w:val="32"/>
                <w:lang w:eastAsia="en-AU"/>
              </w:rPr>
              <w:t>F013 - Time Sheets to be in office by 10.30am MONDAYS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9D97" w14:textId="77777777" w:rsidR="000233C2" w:rsidRPr="000233C2" w:rsidRDefault="000233C2" w:rsidP="000233C2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en-AU"/>
              </w:rPr>
            </w:pPr>
          </w:p>
        </w:tc>
      </w:tr>
      <w:tr w:rsidR="000233C2" w:rsidRPr="000233C2" w14:paraId="0F778604" w14:textId="77777777" w:rsidTr="00A95EB5">
        <w:trPr>
          <w:trHeight w:val="22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9C02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B065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1153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4F94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C3F8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EDD1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33FB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1D9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9741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b/>
                <w:bCs/>
                <w:szCs w:val="20"/>
                <w:lang w:eastAsia="en-AU"/>
              </w:rPr>
            </w:pPr>
            <w:r w:rsidRPr="000233C2">
              <w:rPr>
                <w:rFonts w:eastAsia="Times New Roman" w:cs="Arial"/>
                <w:b/>
                <w:bCs/>
                <w:szCs w:val="20"/>
                <w:lang w:eastAsia="en-AU"/>
              </w:rPr>
              <w:t>WEEK ENDING…(Sunday)…………/………/………...</w:t>
            </w:r>
          </w:p>
        </w:tc>
      </w:tr>
      <w:tr w:rsidR="000233C2" w:rsidRPr="000233C2" w14:paraId="43E85B95" w14:textId="77777777" w:rsidTr="00A95EB5">
        <w:trPr>
          <w:trHeight w:val="444"/>
        </w:trPr>
        <w:tc>
          <w:tcPr>
            <w:tcW w:w="15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F322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0233C2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 xml:space="preserve">WEEKLY TIME SHEET Send By:  </w:t>
            </w:r>
            <w:r w:rsidRPr="000233C2">
              <w:rPr>
                <w:rFonts w:eastAsia="Times New Roman" w:cs="Arial"/>
                <w:b/>
                <w:bCs/>
                <w:sz w:val="28"/>
                <w:szCs w:val="28"/>
                <w:lang w:eastAsia="en-AU"/>
              </w:rPr>
              <w:t>FAX: 9602 1307  EMAIL: info@firstcallnursing.com.au   TEXT a Photo to: 0408 438 902</w:t>
            </w:r>
          </w:p>
        </w:tc>
      </w:tr>
      <w:tr w:rsidR="000233C2" w:rsidRPr="000233C2" w14:paraId="1EB3EBF4" w14:textId="77777777" w:rsidTr="00A95EB5">
        <w:trPr>
          <w:trHeight w:val="458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4343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YOUR NAME: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3CE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4268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7D8D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6808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E4A1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D9B8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b/>
                <w:bCs/>
                <w:szCs w:val="20"/>
                <w:lang w:eastAsia="en-AU"/>
              </w:rPr>
            </w:pPr>
            <w:r w:rsidRPr="000233C2">
              <w:rPr>
                <w:rFonts w:eastAsia="Times New Roman" w:cs="Arial"/>
                <w:b/>
                <w:bCs/>
                <w:szCs w:val="20"/>
                <w:lang w:eastAsia="en-AU"/>
              </w:rPr>
              <w:t>CLASSIFICATION 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2A9B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  <w:r w:rsidRPr="000233C2">
              <w:rPr>
                <w:rFonts w:eastAsia="Times New Roman" w:cs="Arial"/>
                <w:szCs w:val="20"/>
                <w:lang w:eastAsia="en-AU"/>
              </w:rPr>
              <w:t xml:space="preserve">(Please circle one)  </w:t>
            </w:r>
            <w:r w:rsidRPr="000233C2">
              <w:rPr>
                <w:rFonts w:eastAsia="Times New Roman" w:cs="Arial"/>
                <w:b/>
                <w:bCs/>
                <w:szCs w:val="20"/>
                <w:lang w:eastAsia="en-AU"/>
              </w:rPr>
              <w:t>Dom/ AIN/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5014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b/>
                <w:bCs/>
                <w:szCs w:val="20"/>
                <w:lang w:eastAsia="en-AU"/>
              </w:rPr>
            </w:pPr>
            <w:r w:rsidRPr="000233C2">
              <w:rPr>
                <w:rFonts w:eastAsia="Times New Roman" w:cs="Arial"/>
                <w:b/>
                <w:bCs/>
                <w:szCs w:val="20"/>
                <w:lang w:eastAsia="en-AU"/>
              </w:rPr>
              <w:t xml:space="preserve"> EN/  RN/ Other/</w:t>
            </w:r>
          </w:p>
        </w:tc>
      </w:tr>
      <w:tr w:rsidR="000233C2" w:rsidRPr="000233C2" w14:paraId="1FCA20E4" w14:textId="77777777" w:rsidTr="00A95EB5">
        <w:trPr>
          <w:trHeight w:val="42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BD9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39EC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C8E8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 xml:space="preserve">Start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52A2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 xml:space="preserve">Finish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EF5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91F4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Km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411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Reason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85A1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Client /consumer's Name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493B" w14:textId="77777777" w:rsidR="000233C2" w:rsidRPr="000233C2" w:rsidRDefault="000233C2" w:rsidP="000233C2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spellStart"/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Surburb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2AD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Customer sign</w:t>
            </w:r>
          </w:p>
        </w:tc>
      </w:tr>
      <w:tr w:rsidR="000233C2" w:rsidRPr="000233C2" w14:paraId="490D5661" w14:textId="77777777" w:rsidTr="00A95EB5">
        <w:trPr>
          <w:trHeight w:val="24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8E91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60BF3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065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29F2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7472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Hrs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FE4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Exp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19A8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Where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D68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2AB19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E72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 </w:t>
            </w:r>
          </w:p>
        </w:tc>
      </w:tr>
      <w:tr w:rsidR="000233C2" w:rsidRPr="000233C2" w14:paraId="48E955C2" w14:textId="77777777" w:rsidTr="00A95EB5">
        <w:trPr>
          <w:trHeight w:val="286"/>
        </w:trPr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99D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Example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A7B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  <w:r w:rsidRPr="000233C2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AA2F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  <w:r w:rsidRPr="000233C2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9D52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  <w:r w:rsidRPr="000233C2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413B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  <w:r w:rsidRPr="000233C2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6A99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344A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  <w:r w:rsidRPr="000233C2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EA6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98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  <w:r w:rsidRPr="000233C2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19B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  <w:r w:rsidRPr="000233C2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0233C2" w:rsidRPr="000233C2" w14:paraId="5A8D7682" w14:textId="77777777" w:rsidTr="00A95EB5">
        <w:trPr>
          <w:trHeight w:val="286"/>
        </w:trPr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D422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60255" w14:textId="77777777" w:rsidR="000233C2" w:rsidRPr="000233C2" w:rsidRDefault="000233C2" w:rsidP="000233C2">
            <w:pPr>
              <w:spacing w:before="0"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25/02/2008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43285" w14:textId="77777777" w:rsidR="000233C2" w:rsidRPr="000233C2" w:rsidRDefault="000233C2" w:rsidP="000233C2">
            <w:pPr>
              <w:spacing w:before="0"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9.30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308A2" w14:textId="77777777" w:rsidR="000233C2" w:rsidRPr="000233C2" w:rsidRDefault="000233C2" w:rsidP="000233C2">
            <w:pPr>
              <w:spacing w:before="0"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12.00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137A" w14:textId="77777777" w:rsidR="000233C2" w:rsidRPr="000233C2" w:rsidRDefault="000233C2" w:rsidP="000233C2">
            <w:pPr>
              <w:spacing w:before="0"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2.50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2D5A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12klm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D4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shopping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8C00" w14:textId="77777777" w:rsidR="000233C2" w:rsidRPr="000233C2" w:rsidRDefault="000233C2" w:rsidP="000233C2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M. Brown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971E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(Suburb only) Bonnyrigg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3FCD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sz w:val="24"/>
                <w:szCs w:val="24"/>
                <w:lang w:eastAsia="en-AU"/>
              </w:rPr>
              <w:t>/////Signature//////</w:t>
            </w:r>
          </w:p>
        </w:tc>
      </w:tr>
      <w:tr w:rsidR="000233C2" w:rsidRPr="000233C2" w14:paraId="493406D5" w14:textId="77777777" w:rsidTr="00A95EB5">
        <w:trPr>
          <w:trHeight w:val="41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DAB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6F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0969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88D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A709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7A1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50A4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85A8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564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64CF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</w:tr>
      <w:tr w:rsidR="000233C2" w:rsidRPr="000233C2" w14:paraId="506E9ECB" w14:textId="77777777" w:rsidTr="00A95EB5">
        <w:trPr>
          <w:trHeight w:val="41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49B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63B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33C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419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A44C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E321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5BEE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584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DA71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172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</w:tr>
      <w:tr w:rsidR="000233C2" w:rsidRPr="000233C2" w14:paraId="397E7DEA" w14:textId="77777777" w:rsidTr="00A95EB5">
        <w:trPr>
          <w:trHeight w:val="41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FAB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882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DE59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BBDE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350D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1DF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B329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FBFF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1FC8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13B3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44"/>
                <w:szCs w:val="44"/>
                <w:lang w:eastAsia="en-AU"/>
              </w:rPr>
            </w:pPr>
            <w:r w:rsidRPr="000233C2">
              <w:rPr>
                <w:rFonts w:eastAsia="Times New Roman" w:cs="Arial"/>
                <w:sz w:val="44"/>
                <w:szCs w:val="44"/>
                <w:lang w:eastAsia="en-AU"/>
              </w:rPr>
              <w:t> </w:t>
            </w:r>
          </w:p>
        </w:tc>
      </w:tr>
      <w:tr w:rsidR="000233C2" w:rsidRPr="000233C2" w14:paraId="22D2D9D4" w14:textId="77777777" w:rsidTr="00A95EB5">
        <w:trPr>
          <w:trHeight w:val="387"/>
        </w:trPr>
        <w:tc>
          <w:tcPr>
            <w:tcW w:w="1107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433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0233C2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en-AU"/>
              </w:rPr>
              <w:t>Employee Certification:</w:t>
            </w:r>
          </w:p>
          <w:p w14:paraId="5F6C5A3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  <w:r w:rsidRPr="000233C2">
              <w:rPr>
                <w:rFonts w:eastAsia="Times New Roman" w:cs="Arial"/>
                <w:szCs w:val="20"/>
                <w:lang w:eastAsia="en-AU"/>
              </w:rPr>
              <w:t>I acknowledge and accept the above hours that I have worked, I understand that I am only paid kilometre rate for any client/ consumer that needs to be transported whilst in my care and for respite or day trips; the total kilometres per client/ consumer must not exceed 30kms (unless advised otherwise). I am to list where I took the client/ consumer.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C386" w14:textId="77777777" w:rsidR="000233C2" w:rsidRPr="000233C2" w:rsidRDefault="000233C2" w:rsidP="000233C2">
            <w:pPr>
              <w:spacing w:before="0"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en-AU"/>
              </w:rPr>
            </w:pPr>
            <w:r w:rsidRPr="000233C2">
              <w:rPr>
                <w:rFonts w:eastAsia="Times New Roman" w:cs="Arial"/>
                <w:sz w:val="28"/>
                <w:szCs w:val="28"/>
                <w:lang w:eastAsia="en-AU"/>
              </w:rPr>
              <w:t>OFFICE USE ONLY</w:t>
            </w:r>
          </w:p>
        </w:tc>
      </w:tr>
      <w:tr w:rsidR="000233C2" w:rsidRPr="000233C2" w14:paraId="4B44105A" w14:textId="77777777" w:rsidTr="00A95EB5">
        <w:trPr>
          <w:trHeight w:val="286"/>
        </w:trPr>
        <w:tc>
          <w:tcPr>
            <w:tcW w:w="1107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4DF2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EBAA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lang w:eastAsia="en-AU"/>
              </w:rPr>
            </w:pPr>
            <w:r w:rsidRPr="000233C2">
              <w:rPr>
                <w:rFonts w:eastAsia="Times New Roman" w:cs="Arial"/>
                <w:lang w:eastAsia="en-AU"/>
              </w:rPr>
              <w:t>AM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E62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lang w:eastAsia="en-AU"/>
              </w:rPr>
            </w:pPr>
            <w:r w:rsidRPr="000233C2">
              <w:rPr>
                <w:rFonts w:eastAsia="Times New Roman" w:cs="Arial"/>
                <w:lang w:eastAsia="en-AU"/>
              </w:rPr>
              <w:t>SUN</w:t>
            </w:r>
          </w:p>
        </w:tc>
      </w:tr>
      <w:tr w:rsidR="000233C2" w:rsidRPr="000233C2" w14:paraId="42764FA6" w14:textId="77777777" w:rsidTr="00A95EB5">
        <w:trPr>
          <w:trHeight w:val="286"/>
        </w:trPr>
        <w:tc>
          <w:tcPr>
            <w:tcW w:w="1107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30A7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35FC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lang w:eastAsia="en-AU"/>
              </w:rPr>
            </w:pPr>
            <w:r w:rsidRPr="000233C2">
              <w:rPr>
                <w:rFonts w:eastAsia="Times New Roman" w:cs="Arial"/>
                <w:lang w:eastAsia="en-AU"/>
              </w:rPr>
              <w:t>NIGHT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AAE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lang w:eastAsia="en-AU"/>
              </w:rPr>
            </w:pPr>
            <w:r w:rsidRPr="000233C2">
              <w:rPr>
                <w:rFonts w:eastAsia="Times New Roman" w:cs="Arial"/>
                <w:lang w:eastAsia="en-AU"/>
              </w:rPr>
              <w:t>S/OVER</w:t>
            </w:r>
          </w:p>
        </w:tc>
      </w:tr>
      <w:tr w:rsidR="000233C2" w:rsidRPr="000233C2" w14:paraId="51DFCE43" w14:textId="77777777" w:rsidTr="00A95EB5">
        <w:trPr>
          <w:trHeight w:val="286"/>
        </w:trPr>
        <w:tc>
          <w:tcPr>
            <w:tcW w:w="1107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765C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863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lang w:eastAsia="en-AU"/>
              </w:rPr>
            </w:pPr>
            <w:r w:rsidRPr="000233C2">
              <w:rPr>
                <w:rFonts w:eastAsia="Times New Roman" w:cs="Arial"/>
                <w:lang w:eastAsia="en-AU"/>
              </w:rPr>
              <w:t>P/HOLIDAY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7079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lang w:eastAsia="en-AU"/>
              </w:rPr>
            </w:pPr>
            <w:r w:rsidRPr="000233C2">
              <w:rPr>
                <w:rFonts w:eastAsia="Times New Roman" w:cs="Arial"/>
                <w:lang w:eastAsia="en-AU"/>
              </w:rPr>
              <w:t>MILEAGE</w:t>
            </w:r>
          </w:p>
        </w:tc>
      </w:tr>
      <w:tr w:rsidR="000233C2" w:rsidRPr="000233C2" w14:paraId="61DDF22F" w14:textId="77777777" w:rsidTr="00A95EB5">
        <w:trPr>
          <w:trHeight w:val="286"/>
        </w:trPr>
        <w:tc>
          <w:tcPr>
            <w:tcW w:w="1107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C75F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531A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lang w:eastAsia="en-AU"/>
              </w:rPr>
            </w:pPr>
            <w:r w:rsidRPr="000233C2">
              <w:rPr>
                <w:rFonts w:eastAsia="Times New Roman" w:cs="Arial"/>
                <w:lang w:eastAsia="en-AU"/>
              </w:rPr>
              <w:t>SAT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7DC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lang w:eastAsia="en-AU"/>
              </w:rPr>
            </w:pPr>
            <w:r w:rsidRPr="000233C2">
              <w:rPr>
                <w:rFonts w:eastAsia="Times New Roman" w:cs="Arial"/>
                <w:lang w:eastAsia="en-AU"/>
              </w:rPr>
              <w:t>OTHER</w:t>
            </w:r>
          </w:p>
        </w:tc>
      </w:tr>
      <w:tr w:rsidR="000233C2" w:rsidRPr="000233C2" w14:paraId="048B30F0" w14:textId="77777777" w:rsidTr="00A95EB5">
        <w:trPr>
          <w:trHeight w:val="7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E133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192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B1ED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A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7C6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20D0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82C9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2DD7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Times New Roman"/>
                <w:szCs w:val="20"/>
                <w:lang w:eastAsia="en-AU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5C42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u w:val="single"/>
                <w:lang w:eastAsia="en-AU"/>
              </w:rPr>
            </w:pPr>
          </w:p>
        </w:tc>
      </w:tr>
      <w:tr w:rsidR="000233C2" w:rsidRPr="000233C2" w14:paraId="222517F2" w14:textId="77777777" w:rsidTr="00A95EB5">
        <w:trPr>
          <w:trHeight w:val="1284"/>
        </w:trPr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1C4F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0233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Signature……..……….…………………</w:t>
            </w:r>
          </w:p>
        </w:tc>
        <w:tc>
          <w:tcPr>
            <w:tcW w:w="10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FA95" w14:textId="77777777" w:rsidR="000233C2" w:rsidRPr="000233C2" w:rsidRDefault="000233C2" w:rsidP="000233C2">
            <w:pPr>
              <w:spacing w:before="0" w:after="0" w:line="240" w:lineRule="auto"/>
              <w:rPr>
                <w:rFonts w:eastAsia="Times New Roman" w:cs="Arial"/>
                <w:szCs w:val="20"/>
                <w:lang w:eastAsia="en-AU"/>
              </w:rPr>
            </w:pPr>
            <w:r w:rsidRPr="000233C2">
              <w:rPr>
                <w:rFonts w:eastAsia="Times New Roman" w:cs="Arial"/>
                <w:szCs w:val="20"/>
                <w:lang w:eastAsia="en-AU"/>
              </w:rPr>
              <w:t>All timesheets need to be in the office by 10.30am on a MONDAY otherwise your pay will be held over to the next week</w:t>
            </w:r>
          </w:p>
        </w:tc>
      </w:tr>
    </w:tbl>
    <w:p w14:paraId="04147563" w14:textId="77777777" w:rsidR="00DB5095" w:rsidRPr="003521C5" w:rsidRDefault="00DB5095" w:rsidP="000233C2">
      <w:pPr>
        <w:ind w:left="-426"/>
      </w:pPr>
    </w:p>
    <w:sectPr w:rsidR="00DB5095" w:rsidRPr="003521C5" w:rsidSect="000233C2">
      <w:headerReference w:type="default" r:id="rId14"/>
      <w:type w:val="oddPage"/>
      <w:pgSz w:w="16838" w:h="11906" w:orient="landscape" w:code="9"/>
      <w:pgMar w:top="851" w:right="992" w:bottom="851" w:left="42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28E6" w14:textId="77777777" w:rsidR="00DB5095" w:rsidRDefault="00DB5095" w:rsidP="003521C5">
      <w:r>
        <w:separator/>
      </w:r>
    </w:p>
  </w:endnote>
  <w:endnote w:type="continuationSeparator" w:id="0">
    <w:p w14:paraId="3D395FB9" w14:textId="77777777" w:rsidR="00DB5095" w:rsidRDefault="00DB5095" w:rsidP="003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AEEF" w14:textId="77777777" w:rsidR="001F6027" w:rsidRDefault="001F6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A413" w14:textId="77777777" w:rsidR="0091115D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rFonts w:ascii="Bradley Hand ITC" w:hAnsi="Bradley Hand ITC"/>
        <w:b/>
        <w:color w:val="7030A0"/>
      </w:rPr>
      <w:t>Friendly Caring Nursing</w:t>
    </w:r>
    <w:r w:rsidRPr="0091115D">
      <w:rPr>
        <w:sz w:val="18"/>
        <w:szCs w:val="18"/>
      </w:rPr>
      <w:tab/>
      <w:t xml:space="preserve">Page </w:t>
    </w:r>
    <w:r w:rsidRPr="0091115D">
      <w:rPr>
        <w:sz w:val="18"/>
        <w:szCs w:val="18"/>
      </w:rPr>
      <w:fldChar w:fldCharType="begin"/>
    </w:r>
    <w:r w:rsidRPr="0091115D">
      <w:rPr>
        <w:sz w:val="18"/>
        <w:szCs w:val="18"/>
      </w:rPr>
      <w:instrText xml:space="preserve"> PAGE   \* MERGEFORMAT </w:instrText>
    </w:r>
    <w:r w:rsidRPr="0091115D">
      <w:rPr>
        <w:sz w:val="18"/>
        <w:szCs w:val="18"/>
      </w:rPr>
      <w:fldChar w:fldCharType="separate"/>
    </w:r>
    <w:r w:rsidR="002B487D">
      <w:rPr>
        <w:noProof/>
        <w:sz w:val="18"/>
        <w:szCs w:val="18"/>
      </w:rPr>
      <w:t>3</w:t>
    </w:r>
    <w:r w:rsidRPr="0091115D">
      <w:rPr>
        <w:noProof/>
        <w:sz w:val="18"/>
        <w:szCs w:val="18"/>
      </w:rPr>
      <w:fldChar w:fldCharType="end"/>
    </w:r>
  </w:p>
  <w:p w14:paraId="4C74483D" w14:textId="026919B5" w:rsidR="001F3A90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sz w:val="18"/>
        <w:szCs w:val="18"/>
      </w:rPr>
      <w:tab/>
      <w:t>Updated October 201</w:t>
    </w:r>
    <w:r w:rsidR="001F6027">
      <w:rPr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5531" w14:textId="77777777" w:rsid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6E1204">
      <w:rPr>
        <w:rFonts w:ascii="Bradley Hand ITC" w:hAnsi="Bradley Hand ITC"/>
        <w:b/>
        <w:color w:val="7030A0"/>
      </w:rPr>
      <w:t>Friendly Caring Nursing</w:t>
    </w:r>
    <w:r w:rsidRPr="006E1204">
      <w:rPr>
        <w:sz w:val="18"/>
        <w:szCs w:val="18"/>
      </w:rPr>
      <w:tab/>
    </w:r>
  </w:p>
  <w:p w14:paraId="04163509" w14:textId="77777777" w:rsidR="0091115D" w:rsidRPr="0091115D" w:rsidRDefault="0091115D" w:rsidP="0091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AFAA" w14:textId="77777777" w:rsidR="00DB5095" w:rsidRDefault="00DB5095" w:rsidP="003521C5">
      <w:r>
        <w:separator/>
      </w:r>
    </w:p>
  </w:footnote>
  <w:footnote w:type="continuationSeparator" w:id="0">
    <w:p w14:paraId="198EDC25" w14:textId="77777777" w:rsidR="00DB5095" w:rsidRDefault="00DB5095" w:rsidP="003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43DD" w14:textId="77777777" w:rsidR="001F6027" w:rsidRDefault="001F6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8B62" w14:textId="77777777" w:rsidR="001F3A90" w:rsidRPr="001257FB" w:rsidRDefault="000233C2" w:rsidP="003521C5">
    <w:pPr>
      <w:pStyle w:val="Subtitle"/>
    </w:pPr>
    <w:r w:rsidRPr="000233C2">
      <w:t>P019 – Timesheets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A3DE" w14:textId="77777777" w:rsidR="00DB5095" w:rsidRDefault="00DB5095" w:rsidP="003521C5">
    <w:pPr>
      <w:pStyle w:val="Header"/>
    </w:pPr>
    <w:r w:rsidRPr="00546FEE">
      <w:rPr>
        <w:noProof/>
        <w:lang w:eastAsia="en-AU"/>
      </w:rPr>
      <w:drawing>
        <wp:inline distT="0" distB="0" distL="0" distR="0" wp14:anchorId="7A4D9CE3" wp14:editId="0E88A129">
          <wp:extent cx="3006195" cy="11144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 Call Nursin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1F75" w14:textId="77777777" w:rsidR="00CC3789" w:rsidRPr="00CC3789" w:rsidRDefault="00CC3789" w:rsidP="00CC3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A85"/>
    <w:multiLevelType w:val="multilevel"/>
    <w:tmpl w:val="30BAB1EA"/>
    <w:lvl w:ilvl="0">
      <w:start w:val="1"/>
      <w:numFmt w:val="decimal"/>
      <w:pStyle w:val="FCNnum"/>
      <w:lvlText w:val="%1."/>
      <w:lvlJc w:val="left"/>
      <w:pPr>
        <w:ind w:left="794" w:hanging="397"/>
      </w:pPr>
      <w:rPr>
        <w:rFonts w:hint="default"/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1191" w:hanging="397"/>
      </w:pPr>
      <w:rPr>
        <w:rFonts w:hint="default"/>
        <w:b/>
        <w:i w:val="0"/>
        <w:color w:val="7030A0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D21130"/>
    <w:multiLevelType w:val="hybridMultilevel"/>
    <w:tmpl w:val="767AA938"/>
    <w:lvl w:ilvl="0" w:tplc="58FA0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8E"/>
    <w:multiLevelType w:val="multilevel"/>
    <w:tmpl w:val="9F9EE42C"/>
    <w:lvl w:ilvl="0">
      <w:start w:val="1"/>
      <w:numFmt w:val="bullet"/>
      <w:pStyle w:val="FCNBullet"/>
      <w:lvlText w:val="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color w:val="7030A0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1191" w:hanging="397"/>
      </w:pPr>
      <w:rPr>
        <w:rFonts w:ascii="Courier New" w:hAnsi="Courier New" w:hint="default"/>
        <w:color w:val="7030A0"/>
      </w:rPr>
    </w:lvl>
    <w:lvl w:ilvl="2">
      <w:start w:val="1"/>
      <w:numFmt w:val="bullet"/>
      <w:lvlText w:val=""/>
      <w:lvlJc w:val="left"/>
      <w:pPr>
        <w:ind w:left="1588" w:hanging="397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C3924D1"/>
    <w:multiLevelType w:val="hybridMultilevel"/>
    <w:tmpl w:val="767AA938"/>
    <w:lvl w:ilvl="0" w:tplc="58FA0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30DF"/>
    <w:multiLevelType w:val="hybridMultilevel"/>
    <w:tmpl w:val="1A4C5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10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A8"/>
    <w:rsid w:val="000233C2"/>
    <w:rsid w:val="00070DD1"/>
    <w:rsid w:val="001257FB"/>
    <w:rsid w:val="001F3A90"/>
    <w:rsid w:val="001F6027"/>
    <w:rsid w:val="002267B6"/>
    <w:rsid w:val="002B487D"/>
    <w:rsid w:val="002D4C7D"/>
    <w:rsid w:val="003521C5"/>
    <w:rsid w:val="004F7999"/>
    <w:rsid w:val="008A5EE3"/>
    <w:rsid w:val="0091115D"/>
    <w:rsid w:val="00AD0EA8"/>
    <w:rsid w:val="00CC3789"/>
    <w:rsid w:val="00D3662A"/>
    <w:rsid w:val="00D74CFF"/>
    <w:rsid w:val="00D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3AE2C5"/>
  <w15:chartTrackingRefBased/>
  <w15:docId w15:val="{E0BFED30-61BA-47C3-BB5A-9C5E678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C5"/>
    <w:pPr>
      <w:spacing w:before="80"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7FB"/>
    <w:pPr>
      <w:spacing w:before="1200"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7FB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5"/>
  </w:style>
  <w:style w:type="paragraph" w:styleId="Footer">
    <w:name w:val="footer"/>
    <w:basedOn w:val="Normal"/>
    <w:link w:val="Foot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5"/>
  </w:style>
  <w:style w:type="character" w:customStyle="1" w:styleId="Heading1Char">
    <w:name w:val="Heading 1 Char"/>
    <w:basedOn w:val="DefaultParagraphFont"/>
    <w:link w:val="Heading1"/>
    <w:uiPriority w:val="9"/>
    <w:rsid w:val="002267B6"/>
    <w:rPr>
      <w:rFonts w:asciiTheme="majorHAnsi" w:eastAsiaTheme="majorEastAsia" w:hAnsiTheme="majorHAnsi" w:cstheme="majorBidi"/>
      <w:color w:val="7030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1C5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257FB"/>
    <w:pPr>
      <w:ind w:left="720"/>
      <w:contextualSpacing/>
    </w:pPr>
  </w:style>
  <w:style w:type="paragraph" w:customStyle="1" w:styleId="FCNBullet">
    <w:name w:val="FCN Bullet"/>
    <w:basedOn w:val="ListParagraph"/>
    <w:link w:val="FCNBulletChar"/>
    <w:qFormat/>
    <w:rsid w:val="00CC3789"/>
    <w:pPr>
      <w:numPr>
        <w:numId w:val="1"/>
      </w:numPr>
      <w:spacing w:after="120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257FB"/>
    <w:pPr>
      <w:numPr>
        <w:ilvl w:val="1"/>
      </w:numPr>
      <w:jc w:val="right"/>
    </w:pPr>
    <w:rPr>
      <w:rFonts w:eastAsiaTheme="minorEastAsia"/>
      <w:b/>
      <w:color w:val="7030A0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7FB"/>
  </w:style>
  <w:style w:type="character" w:customStyle="1" w:styleId="FCNBulletChar">
    <w:name w:val="FCN Bullet Char"/>
    <w:basedOn w:val="ListParagraphChar"/>
    <w:link w:val="FCNBullet"/>
    <w:rsid w:val="00CC3789"/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257FB"/>
    <w:rPr>
      <w:rFonts w:eastAsiaTheme="minorEastAsia"/>
      <w:b/>
      <w:color w:val="7030A0"/>
      <w:spacing w:val="15"/>
    </w:rPr>
  </w:style>
  <w:style w:type="character" w:styleId="Strong">
    <w:name w:val="Strong"/>
    <w:basedOn w:val="DefaultParagraphFont"/>
    <w:uiPriority w:val="22"/>
    <w:qFormat/>
    <w:rsid w:val="001257FB"/>
    <w:rPr>
      <w:b/>
      <w:bCs/>
    </w:rPr>
  </w:style>
  <w:style w:type="character" w:styleId="Emphasis">
    <w:name w:val="Emphasis"/>
    <w:basedOn w:val="DefaultParagraphFont"/>
    <w:uiPriority w:val="20"/>
    <w:qFormat/>
    <w:rsid w:val="001257FB"/>
    <w:rPr>
      <w:i/>
      <w:iCs/>
    </w:rPr>
  </w:style>
  <w:style w:type="paragraph" w:customStyle="1" w:styleId="FCNTable">
    <w:name w:val="FCNTable"/>
    <w:basedOn w:val="Normal"/>
    <w:link w:val="FCNTableChar"/>
    <w:qFormat/>
    <w:rsid w:val="003521C5"/>
    <w:pPr>
      <w:spacing w:after="80"/>
    </w:pPr>
    <w:rPr>
      <w:lang w:eastAsia="en-AU"/>
    </w:rPr>
  </w:style>
  <w:style w:type="character" w:customStyle="1" w:styleId="FCNTableChar">
    <w:name w:val="FCNTable Char"/>
    <w:basedOn w:val="DefaultParagraphFont"/>
    <w:link w:val="FCNTable"/>
    <w:rsid w:val="003521C5"/>
    <w:rPr>
      <w:rFonts w:ascii="Arial" w:hAnsi="Arial"/>
      <w:lang w:eastAsia="en-AU"/>
    </w:rPr>
  </w:style>
  <w:style w:type="paragraph" w:customStyle="1" w:styleId="FCNnum">
    <w:name w:val="FCNnum"/>
    <w:basedOn w:val="FCNBullet"/>
    <w:link w:val="FCNnumChar"/>
    <w:qFormat/>
    <w:rsid w:val="00D3662A"/>
    <w:pPr>
      <w:numPr>
        <w:numId w:val="2"/>
      </w:numPr>
    </w:pPr>
  </w:style>
  <w:style w:type="character" w:customStyle="1" w:styleId="FCNnumChar">
    <w:name w:val="FCNnum Char"/>
    <w:basedOn w:val="FCNBulletChar"/>
    <w:link w:val="FCNnum"/>
    <w:rsid w:val="00D3662A"/>
    <w:rPr>
      <w:rFonts w:ascii="Arial" w:hAnsi="Arial"/>
    </w:rPr>
  </w:style>
  <w:style w:type="character" w:styleId="Hyperlink">
    <w:name w:val="Hyperlink"/>
    <w:uiPriority w:val="99"/>
    <w:rsid w:val="002267B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67B6"/>
    <w:pPr>
      <w:spacing w:line="259" w:lineRule="auto"/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67B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267B6"/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Mackaysmith</dc:creator>
  <cp:keywords/>
  <dc:description/>
  <cp:lastModifiedBy>Breeda Kelly</cp:lastModifiedBy>
  <cp:revision>3</cp:revision>
  <cp:lastPrinted>2020-07-07T05:23:00Z</cp:lastPrinted>
  <dcterms:created xsi:type="dcterms:W3CDTF">2018-03-15T02:58:00Z</dcterms:created>
  <dcterms:modified xsi:type="dcterms:W3CDTF">2020-07-07T05:23:00Z</dcterms:modified>
</cp:coreProperties>
</file>