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60584" w14:textId="77777777" w:rsidR="00BB5F65" w:rsidRDefault="0077452C" w:rsidP="003521C5">
      <w:pPr>
        <w:pStyle w:val="Title"/>
        <w:jc w:val="center"/>
      </w:pPr>
      <w:r>
        <w:t xml:space="preserve">P026 </w:t>
      </w:r>
      <w:r w:rsidR="00F22890" w:rsidRPr="00F22890">
        <w:t>- Staff Review and Random Checks</w:t>
      </w:r>
    </w:p>
    <w:p w14:paraId="203E8BE5" w14:textId="77777777" w:rsidR="003521C5" w:rsidRPr="003521C5" w:rsidRDefault="003521C5" w:rsidP="003521C5"/>
    <w:tbl>
      <w:tblPr>
        <w:tblW w:w="10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1850"/>
        <w:gridCol w:w="5486"/>
        <w:gridCol w:w="1979"/>
      </w:tblGrid>
      <w:tr w:rsidR="001257FB" w:rsidRPr="001257FB" w14:paraId="6244DC98" w14:textId="77777777" w:rsidTr="003521C5"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1A899C19" w14:textId="77777777" w:rsidR="001257FB" w:rsidRPr="001257FB" w:rsidRDefault="001257FB" w:rsidP="003521C5">
            <w:pPr>
              <w:pStyle w:val="FCNTable"/>
            </w:pPr>
            <w:r w:rsidRPr="001257FB">
              <w:t>Version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2C361EA2" w14:textId="77777777" w:rsidR="001257FB" w:rsidRPr="001257FB" w:rsidRDefault="001257FB" w:rsidP="003521C5">
            <w:pPr>
              <w:pStyle w:val="FCNTable"/>
            </w:pPr>
            <w:r w:rsidRPr="001257FB">
              <w:t>Approved:</w:t>
            </w:r>
          </w:p>
        </w:tc>
        <w:tc>
          <w:tcPr>
            <w:tcW w:w="5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2057E" w14:textId="77777777" w:rsidR="001257FB" w:rsidRPr="001257FB" w:rsidRDefault="001257FB" w:rsidP="003521C5">
            <w:pPr>
              <w:pStyle w:val="FCNTable"/>
            </w:pPr>
            <w:r w:rsidRPr="001257FB">
              <w:t>Comments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9880C" w14:textId="77777777" w:rsidR="001257FB" w:rsidRPr="001257FB" w:rsidRDefault="001257FB" w:rsidP="003521C5">
            <w:pPr>
              <w:pStyle w:val="FCNTable"/>
            </w:pPr>
            <w:r w:rsidRPr="001257FB">
              <w:t>Next review date</w:t>
            </w:r>
          </w:p>
        </w:tc>
      </w:tr>
      <w:tr w:rsidR="001257FB" w:rsidRPr="001257FB" w14:paraId="6EF08A27" w14:textId="77777777" w:rsidTr="00CE63CD">
        <w:tc>
          <w:tcPr>
            <w:tcW w:w="1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06CFA1D1" w14:textId="77777777" w:rsidR="001257FB" w:rsidRPr="001257FB" w:rsidRDefault="001257FB" w:rsidP="003521C5">
            <w:pPr>
              <w:pStyle w:val="FCNTable"/>
            </w:pPr>
            <w:r w:rsidRPr="001257FB">
              <w:t>1.0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67F864C" w14:textId="77777777" w:rsidR="001257FB" w:rsidRPr="001257FB" w:rsidRDefault="004F3AA6" w:rsidP="003521C5">
            <w:pPr>
              <w:pStyle w:val="FCNTable"/>
            </w:pPr>
            <w:r>
              <w:t>21/05/2018</w:t>
            </w:r>
          </w:p>
        </w:tc>
        <w:tc>
          <w:tcPr>
            <w:tcW w:w="54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FF45D" w14:textId="77777777" w:rsidR="001257FB" w:rsidRPr="001257FB" w:rsidRDefault="001257FB" w:rsidP="003521C5">
            <w:pPr>
              <w:pStyle w:val="FCNTable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E7D10" w14:textId="77777777" w:rsidR="001257FB" w:rsidRPr="001257FB" w:rsidRDefault="001257FB" w:rsidP="003521C5">
            <w:pPr>
              <w:pStyle w:val="FCNTable"/>
            </w:pPr>
            <w:r w:rsidRPr="001257FB">
              <w:t>01/09/2017</w:t>
            </w:r>
          </w:p>
        </w:tc>
      </w:tr>
      <w:tr w:rsidR="00CE63CD" w:rsidRPr="001257FB" w14:paraId="3F3CACE4" w14:textId="77777777" w:rsidTr="003521C5"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CF0F4FA" w14:textId="77777777" w:rsidR="00CE63CD" w:rsidRPr="001257FB" w:rsidRDefault="004F3AA6" w:rsidP="003521C5">
            <w:pPr>
              <w:pStyle w:val="FCNTable"/>
            </w:pPr>
            <w:r>
              <w:t>2.0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2F2E991" w14:textId="77777777" w:rsidR="00CE63CD" w:rsidRPr="001257FB" w:rsidRDefault="00CE63CD" w:rsidP="003521C5">
            <w:pPr>
              <w:pStyle w:val="FCNTable"/>
            </w:pPr>
            <w:r>
              <w:t>14/5/</w:t>
            </w:r>
            <w:r w:rsidR="00A53385">
              <w:t>20</w:t>
            </w:r>
            <w:r>
              <w:t>18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75C36" w14:textId="77777777" w:rsidR="00CE63CD" w:rsidRPr="001257FB" w:rsidRDefault="00CE63CD" w:rsidP="003521C5">
            <w:pPr>
              <w:pStyle w:val="FCNTable"/>
            </w:pPr>
            <w:r>
              <w:t>Modified as recommended by Workplace Assured. Added ‘Performance and Misconduct’ section.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932BE" w14:textId="451CE762" w:rsidR="00CE63CD" w:rsidRPr="001257FB" w:rsidRDefault="00033A59" w:rsidP="003521C5">
            <w:pPr>
              <w:pStyle w:val="FCNTable"/>
            </w:pPr>
            <w:r>
              <w:t>12/05/2023</w:t>
            </w:r>
          </w:p>
        </w:tc>
      </w:tr>
    </w:tbl>
    <w:p w14:paraId="15C18910" w14:textId="77777777" w:rsidR="001257FB" w:rsidRPr="003521C5" w:rsidRDefault="001257FB" w:rsidP="003521C5">
      <w:pPr>
        <w:rPr>
          <w:sz w:val="2"/>
          <w:lang w:eastAsia="en-AU"/>
        </w:rPr>
      </w:pPr>
    </w:p>
    <w:tbl>
      <w:tblPr>
        <w:tblW w:w="10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8"/>
      </w:tblGrid>
      <w:tr w:rsidR="001257FB" w:rsidRPr="001257FB" w14:paraId="5C2425E3" w14:textId="77777777" w:rsidTr="007C454C">
        <w:tc>
          <w:tcPr>
            <w:tcW w:w="10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CB3E34F" w14:textId="77777777" w:rsidR="001257FB" w:rsidRPr="001257FB" w:rsidRDefault="001257FB" w:rsidP="003521C5">
            <w:pPr>
              <w:pStyle w:val="FCNTable"/>
              <w:rPr>
                <w:color w:val="595959" w:themeColor="text1" w:themeTint="A6"/>
                <w:szCs w:val="20"/>
              </w:rPr>
            </w:pPr>
            <w:r w:rsidRPr="001257FB">
              <w:t>Applies to:</w:t>
            </w:r>
          </w:p>
        </w:tc>
      </w:tr>
      <w:tr w:rsidR="001257FB" w:rsidRPr="001257FB" w14:paraId="175160A2" w14:textId="77777777" w:rsidTr="007C454C">
        <w:trPr>
          <w:trHeight w:val="152"/>
        </w:trPr>
        <w:tc>
          <w:tcPr>
            <w:tcW w:w="10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1CE6DA6" w14:textId="77777777" w:rsidR="001257FB" w:rsidRPr="001257FB" w:rsidRDefault="001257FB" w:rsidP="003521C5">
            <w:pPr>
              <w:pStyle w:val="FCNTable"/>
            </w:pPr>
            <w:r w:rsidRPr="001257FB">
              <w:t>All staff</w:t>
            </w:r>
          </w:p>
        </w:tc>
      </w:tr>
    </w:tbl>
    <w:p w14:paraId="27F4ECE9" w14:textId="77777777" w:rsidR="002267B6" w:rsidRDefault="002267B6" w:rsidP="002267B6">
      <w:pPr>
        <w:rPr>
          <w:lang w:eastAsia="en-AU"/>
        </w:rPr>
      </w:pPr>
    </w:p>
    <w:p w14:paraId="7A317A1D" w14:textId="77777777" w:rsidR="00F22890" w:rsidRPr="00F22890" w:rsidRDefault="00F22890" w:rsidP="00F22890">
      <w:pPr>
        <w:pStyle w:val="Heading1"/>
      </w:pPr>
      <w:r w:rsidRPr="00F22890">
        <w:t>PURPOSE</w:t>
      </w:r>
    </w:p>
    <w:p w14:paraId="572691B6" w14:textId="77777777" w:rsidR="00F22890" w:rsidRPr="00F22890" w:rsidRDefault="00F22890" w:rsidP="00F22890">
      <w:pPr>
        <w:pStyle w:val="FCNBullet"/>
      </w:pPr>
      <w:r w:rsidRPr="00F22890">
        <w:t>Ensure professional conduct during care delivery</w:t>
      </w:r>
    </w:p>
    <w:p w14:paraId="7DB0D199" w14:textId="77777777" w:rsidR="00F22890" w:rsidRPr="00F22890" w:rsidRDefault="00F22890" w:rsidP="00F22890">
      <w:pPr>
        <w:pStyle w:val="FCNBullet"/>
      </w:pPr>
      <w:r w:rsidRPr="00F22890">
        <w:t>Adherence to First Call Nursing Policies, Procedures SWP of Service Delivery</w:t>
      </w:r>
    </w:p>
    <w:p w14:paraId="0365DCA9" w14:textId="77777777" w:rsidR="00F22890" w:rsidRPr="00F22890" w:rsidRDefault="00F22890" w:rsidP="00F22890">
      <w:pPr>
        <w:pStyle w:val="FCNBullet"/>
      </w:pPr>
      <w:r w:rsidRPr="00F22890">
        <w:t>Adherence to client</w:t>
      </w:r>
      <w:r w:rsidR="00927F00">
        <w:t>’s care p</w:t>
      </w:r>
      <w:r w:rsidRPr="00F22890">
        <w:t>lans</w:t>
      </w:r>
    </w:p>
    <w:p w14:paraId="75CEFF75" w14:textId="77777777" w:rsidR="00F22890" w:rsidRPr="00F22890" w:rsidRDefault="00F22890" w:rsidP="00F22890">
      <w:pPr>
        <w:pStyle w:val="FCNBullet"/>
      </w:pPr>
      <w:r w:rsidRPr="00F22890">
        <w:t xml:space="preserve">Staff development </w:t>
      </w:r>
    </w:p>
    <w:p w14:paraId="212B10F6" w14:textId="77777777" w:rsidR="00F22890" w:rsidRPr="00F22890" w:rsidRDefault="00F22890" w:rsidP="00F22890">
      <w:pPr>
        <w:pStyle w:val="FCNBullet"/>
      </w:pPr>
      <w:r w:rsidRPr="00F22890">
        <w:t xml:space="preserve">Performance management </w:t>
      </w:r>
    </w:p>
    <w:p w14:paraId="0C365EC0" w14:textId="77777777" w:rsidR="00F22890" w:rsidRPr="00F22890" w:rsidRDefault="00F22890" w:rsidP="00F22890">
      <w:pPr>
        <w:pStyle w:val="FCNBullet"/>
      </w:pPr>
      <w:r w:rsidRPr="00F22890">
        <w:t xml:space="preserve">Identify gaps in staff training </w:t>
      </w:r>
    </w:p>
    <w:p w14:paraId="1CDD93C4" w14:textId="77777777" w:rsidR="00F22890" w:rsidRPr="00F22890" w:rsidRDefault="00F22890" w:rsidP="00F22890">
      <w:pPr>
        <w:pStyle w:val="FCNBullet"/>
      </w:pPr>
      <w:r w:rsidRPr="00F22890">
        <w:t>Training goals to match current workplace standards</w:t>
      </w:r>
    </w:p>
    <w:p w14:paraId="7B7A7987" w14:textId="77777777" w:rsidR="00F22890" w:rsidRPr="00F22890" w:rsidRDefault="00F22890" w:rsidP="00F22890">
      <w:pPr>
        <w:pStyle w:val="Heading1"/>
      </w:pPr>
      <w:r>
        <w:t>STAFF REVIEW</w:t>
      </w:r>
    </w:p>
    <w:p w14:paraId="24951A25" w14:textId="77777777" w:rsidR="00CE63CD" w:rsidRPr="00F22890" w:rsidRDefault="00CE63CD" w:rsidP="00CE63CD">
      <w:pPr>
        <w:pStyle w:val="Heading2"/>
      </w:pPr>
      <w:r>
        <w:t>POLICY</w:t>
      </w:r>
    </w:p>
    <w:p w14:paraId="0718B8B7" w14:textId="77777777" w:rsidR="00F22890" w:rsidRPr="00F22890" w:rsidRDefault="00F22890" w:rsidP="00F22890">
      <w:pPr>
        <w:spacing w:before="0" w:after="160" w:line="259" w:lineRule="auto"/>
      </w:pPr>
      <w:r w:rsidRPr="00F22890">
        <w:t xml:space="preserve">First Call Nursing is committed to staff development and performance management that contributes to development of the individual and of First Call Nursing. </w:t>
      </w:r>
    </w:p>
    <w:p w14:paraId="5A72EB97" w14:textId="77777777" w:rsidR="00F22890" w:rsidRPr="00F22890" w:rsidRDefault="00F22890" w:rsidP="00F22890">
      <w:pPr>
        <w:spacing w:before="0" w:after="160" w:line="259" w:lineRule="auto"/>
      </w:pPr>
      <w:r w:rsidRPr="00F22890">
        <w:t>The Performance Management Process is aimed to give staff the opportunity to access their work performance, receive feedback, identify their development and training needs and help establish achievable work goals.</w:t>
      </w:r>
    </w:p>
    <w:p w14:paraId="05C4F905" w14:textId="77777777" w:rsidR="00F22890" w:rsidRPr="00F22890" w:rsidRDefault="00F22890" w:rsidP="00F22890">
      <w:pPr>
        <w:spacing w:before="0" w:after="160" w:line="259" w:lineRule="auto"/>
      </w:pPr>
      <w:r w:rsidRPr="00F22890">
        <w:lastRenderedPageBreak/>
        <w:t xml:space="preserve">First Call Nursing </w:t>
      </w:r>
      <w:r w:rsidR="00927F00">
        <w:t>staff performance p</w:t>
      </w:r>
      <w:r w:rsidRPr="00F22890">
        <w:t xml:space="preserve">rocedure has been developed to ensure fair and equitable management of staff. All </w:t>
      </w:r>
      <w:r w:rsidR="00927F00">
        <w:t xml:space="preserve">office </w:t>
      </w:r>
      <w:r w:rsidRPr="00F22890">
        <w:t xml:space="preserve">staff at First Call Nursing are entitled to an Annual Formal Staff Review Process. </w:t>
      </w:r>
    </w:p>
    <w:p w14:paraId="7091DD46" w14:textId="77777777" w:rsidR="00F22890" w:rsidRPr="00F22890" w:rsidRDefault="00F22890" w:rsidP="00F22890">
      <w:pPr>
        <w:spacing w:before="0" w:after="160" w:line="259" w:lineRule="auto"/>
      </w:pPr>
      <w:r w:rsidRPr="00F22890">
        <w:t>First Call Nursing planning and review process will take account of information received about workloads, training, support and resource needs that is gathered through the Staff Review process.</w:t>
      </w:r>
    </w:p>
    <w:p w14:paraId="26E2C9EE" w14:textId="77777777" w:rsidR="00F22890" w:rsidRPr="00F22890" w:rsidRDefault="00F22890" w:rsidP="00F22890">
      <w:pPr>
        <w:spacing w:before="0" w:after="160" w:line="259" w:lineRule="auto"/>
      </w:pPr>
      <w:r w:rsidRPr="00F22890">
        <w:t>This policy provides the broad framework for assessment of Care Staff for First Call Nursing.</w:t>
      </w:r>
    </w:p>
    <w:p w14:paraId="656980E8" w14:textId="77777777" w:rsidR="00F22890" w:rsidRPr="00F22890" w:rsidRDefault="00F22890" w:rsidP="00F22890">
      <w:pPr>
        <w:spacing w:before="0" w:after="160" w:line="259" w:lineRule="auto"/>
      </w:pPr>
      <w:r w:rsidRPr="00F22890">
        <w:t>This Policy applies to all staff undertaking car</w:t>
      </w:r>
      <w:r w:rsidR="00927F00">
        <w:t>e provision including in client</w:t>
      </w:r>
      <w:r w:rsidRPr="00F22890">
        <w:t>s</w:t>
      </w:r>
      <w:r w:rsidR="00927F00">
        <w:t>’</w:t>
      </w:r>
      <w:r w:rsidRPr="00F22890">
        <w:t xml:space="preserve"> homes and/or in the community.</w:t>
      </w:r>
    </w:p>
    <w:p w14:paraId="1B832F22" w14:textId="77777777" w:rsidR="00F22890" w:rsidRPr="00F22890" w:rsidRDefault="00F22890" w:rsidP="00F22890">
      <w:pPr>
        <w:spacing w:before="0" w:after="160" w:line="259" w:lineRule="auto"/>
      </w:pPr>
      <w:r w:rsidRPr="00F22890">
        <w:t xml:space="preserve">Care staff assessment has four main areas that should be </w:t>
      </w:r>
      <w:r w:rsidR="00927F00">
        <w:t>considered:</w:t>
      </w:r>
      <w:r w:rsidRPr="00F22890">
        <w:t xml:space="preserve"> </w:t>
      </w:r>
    </w:p>
    <w:p w14:paraId="12B3DF94" w14:textId="77777777" w:rsidR="00F22890" w:rsidRPr="00F22890" w:rsidRDefault="00F22890" w:rsidP="00F22890">
      <w:pPr>
        <w:pStyle w:val="FCNBullet"/>
      </w:pPr>
      <w:r w:rsidRPr="00F22890">
        <w:t>Presentation</w:t>
      </w:r>
    </w:p>
    <w:p w14:paraId="1994FB66" w14:textId="77777777" w:rsidR="00F22890" w:rsidRPr="00F22890" w:rsidRDefault="00F22890" w:rsidP="00F22890">
      <w:pPr>
        <w:pStyle w:val="FCNBullet"/>
      </w:pPr>
      <w:r w:rsidRPr="00F22890">
        <w:t xml:space="preserve">Compliance with WHS – PPE </w:t>
      </w:r>
    </w:p>
    <w:p w14:paraId="037D283D" w14:textId="77777777" w:rsidR="00F22890" w:rsidRPr="00F22890" w:rsidRDefault="00F22890" w:rsidP="00F22890">
      <w:pPr>
        <w:pStyle w:val="FCNBullet"/>
      </w:pPr>
      <w:r w:rsidRPr="00F22890">
        <w:t>Punctuality – on time for service</w:t>
      </w:r>
    </w:p>
    <w:p w14:paraId="737D57C4" w14:textId="77777777" w:rsidR="00F22890" w:rsidRPr="00F22890" w:rsidRDefault="00F22890" w:rsidP="00F22890">
      <w:pPr>
        <w:pStyle w:val="FCNBullet"/>
      </w:pPr>
      <w:r w:rsidRPr="00F22890">
        <w:t>Service completed in its entirety – stayed for the required amount of time</w:t>
      </w:r>
    </w:p>
    <w:p w14:paraId="2A9CEF78" w14:textId="77777777" w:rsidR="00F22890" w:rsidRPr="00F22890" w:rsidRDefault="00F22890" w:rsidP="00F22890">
      <w:pPr>
        <w:spacing w:before="0" w:after="160" w:line="259" w:lineRule="auto"/>
      </w:pPr>
      <w:r w:rsidRPr="00F22890">
        <w:t>Assessment is an integral part of First Call Nursing’s business operations</w:t>
      </w:r>
      <w:r w:rsidR="00927F00">
        <w:t>.</w:t>
      </w:r>
    </w:p>
    <w:p w14:paraId="619B8C68" w14:textId="77777777" w:rsidR="00F22890" w:rsidRPr="00F22890" w:rsidRDefault="00F22890" w:rsidP="00F22890">
      <w:pPr>
        <w:pStyle w:val="Heading2"/>
      </w:pPr>
      <w:r w:rsidRPr="00F22890">
        <w:t>PROCEDURE</w:t>
      </w:r>
    </w:p>
    <w:p w14:paraId="27666C5E" w14:textId="77777777" w:rsidR="00F22890" w:rsidRPr="00F22890" w:rsidRDefault="00F22890" w:rsidP="00F22890">
      <w:pPr>
        <w:spacing w:before="0" w:after="160" w:line="259" w:lineRule="auto"/>
        <w:rPr>
          <w:b/>
        </w:rPr>
      </w:pPr>
      <w:r w:rsidRPr="00F22890">
        <w:rPr>
          <w:b/>
        </w:rPr>
        <w:t>Requirement</w:t>
      </w:r>
    </w:p>
    <w:p w14:paraId="1F580BEC" w14:textId="77777777" w:rsidR="00F22890" w:rsidRPr="00F22890" w:rsidRDefault="00927F00" w:rsidP="00F22890">
      <w:pPr>
        <w:pStyle w:val="FCNnum"/>
      </w:pPr>
      <w:r>
        <w:t>Office s</w:t>
      </w:r>
      <w:r w:rsidR="00F22890" w:rsidRPr="00F22890">
        <w:t>taff F029 Self-Appraisal Document to be completed by Staff.</w:t>
      </w:r>
    </w:p>
    <w:p w14:paraId="0FCE11F0" w14:textId="77777777" w:rsidR="00F22890" w:rsidRPr="00F22890" w:rsidRDefault="00F22890" w:rsidP="00F22890">
      <w:pPr>
        <w:pStyle w:val="FCNnum"/>
      </w:pPr>
      <w:r w:rsidRPr="00F22890">
        <w:t>F030 Staff Performance Review document to be completed by Management.</w:t>
      </w:r>
    </w:p>
    <w:p w14:paraId="6F92D650" w14:textId="77777777" w:rsidR="00F22890" w:rsidRPr="00F22890" w:rsidRDefault="00F22890" w:rsidP="00F22890">
      <w:pPr>
        <w:pStyle w:val="FCNnum"/>
      </w:pPr>
      <w:r w:rsidRPr="00F22890">
        <w:t xml:space="preserve">Review to be completed within 14 working days of </w:t>
      </w:r>
      <w:r w:rsidR="00927F00">
        <w:t>when staff are</w:t>
      </w:r>
      <w:r w:rsidRPr="00F22890">
        <w:t xml:space="preserve"> given F029.</w:t>
      </w:r>
    </w:p>
    <w:p w14:paraId="6F34A8C1" w14:textId="77777777" w:rsidR="00F22890" w:rsidRPr="00F22890" w:rsidRDefault="00F22890" w:rsidP="00F22890">
      <w:pPr>
        <w:pStyle w:val="FCNnum"/>
      </w:pPr>
      <w:r w:rsidRPr="00F22890">
        <w:t>First review scheduled to occur six months after appointment then annually thereafter.</w:t>
      </w:r>
    </w:p>
    <w:p w14:paraId="523AF151" w14:textId="77777777" w:rsidR="00F22890" w:rsidRPr="00F22890" w:rsidRDefault="00F22890" w:rsidP="00F22890">
      <w:pPr>
        <w:spacing w:before="0" w:after="160" w:line="259" w:lineRule="auto"/>
        <w:rPr>
          <w:b/>
        </w:rPr>
      </w:pPr>
      <w:r w:rsidRPr="00F22890">
        <w:rPr>
          <w:b/>
        </w:rPr>
        <w:t>Method</w:t>
      </w:r>
    </w:p>
    <w:p w14:paraId="3A489E59" w14:textId="77777777" w:rsidR="00F22890" w:rsidRPr="00F22890" w:rsidRDefault="00F22890" w:rsidP="00F22890">
      <w:pPr>
        <w:pStyle w:val="FCNnum"/>
        <w:numPr>
          <w:ilvl w:val="0"/>
          <w:numId w:val="10"/>
        </w:numPr>
        <w:rPr>
          <w:b/>
        </w:rPr>
      </w:pPr>
      <w:r w:rsidRPr="00F22890">
        <w:t>The completed Self-Appraisal is made available to management at least 2 working days before the review meeting.</w:t>
      </w:r>
    </w:p>
    <w:p w14:paraId="0EEF81B8" w14:textId="77777777" w:rsidR="00F22890" w:rsidRPr="00F22890" w:rsidRDefault="00F22890" w:rsidP="00F22890">
      <w:pPr>
        <w:pStyle w:val="FCNnum"/>
        <w:numPr>
          <w:ilvl w:val="0"/>
          <w:numId w:val="10"/>
        </w:numPr>
        <w:rPr>
          <w:b/>
        </w:rPr>
      </w:pPr>
      <w:r w:rsidRPr="00F22890">
        <w:t xml:space="preserve">Management access care staff information on </w:t>
      </w:r>
      <w:r w:rsidR="00927F00">
        <w:t>the database</w:t>
      </w:r>
      <w:r w:rsidRPr="00F22890">
        <w:t xml:space="preserve"> including survey results, random checks and feedback-compliments</w:t>
      </w:r>
      <w:r w:rsidR="00927F00">
        <w:t xml:space="preserve"> </w:t>
      </w:r>
      <w:r w:rsidRPr="00F22890">
        <w:t>/ complaints.</w:t>
      </w:r>
    </w:p>
    <w:p w14:paraId="15502AF7" w14:textId="77777777" w:rsidR="00F22890" w:rsidRPr="00F22890" w:rsidRDefault="00F22890" w:rsidP="00F22890">
      <w:pPr>
        <w:pStyle w:val="FCNnum"/>
        <w:numPr>
          <w:ilvl w:val="0"/>
          <w:numId w:val="10"/>
        </w:numPr>
        <w:rPr>
          <w:b/>
        </w:rPr>
      </w:pPr>
      <w:r w:rsidRPr="00F22890">
        <w:t>Record discussion and recommendations in F030 Staff Performance Review form.</w:t>
      </w:r>
    </w:p>
    <w:p w14:paraId="3F8D0545" w14:textId="77777777" w:rsidR="00F22890" w:rsidRPr="00F22890" w:rsidRDefault="00F22890" w:rsidP="00F22890">
      <w:pPr>
        <w:pStyle w:val="FCNnum"/>
        <w:numPr>
          <w:ilvl w:val="0"/>
          <w:numId w:val="10"/>
        </w:numPr>
        <w:rPr>
          <w:b/>
        </w:rPr>
      </w:pPr>
      <w:r w:rsidRPr="00F22890">
        <w:t xml:space="preserve">Note date of review in the database –care worker section. </w:t>
      </w:r>
    </w:p>
    <w:p w14:paraId="2010031B" w14:textId="77777777" w:rsidR="00F22890" w:rsidRPr="00F22890" w:rsidRDefault="00F22890" w:rsidP="00F22890">
      <w:pPr>
        <w:pStyle w:val="FCNnum"/>
        <w:numPr>
          <w:ilvl w:val="0"/>
          <w:numId w:val="10"/>
        </w:numPr>
      </w:pPr>
      <w:r w:rsidRPr="00F22890">
        <w:t>Any issues arising from review are documented in the database- care worker section.</w:t>
      </w:r>
    </w:p>
    <w:p w14:paraId="2153F0E3" w14:textId="77777777" w:rsidR="00F22890" w:rsidRPr="00F22890" w:rsidRDefault="00F22890" w:rsidP="00F22890">
      <w:pPr>
        <w:pStyle w:val="FCNnum"/>
        <w:numPr>
          <w:ilvl w:val="0"/>
          <w:numId w:val="10"/>
        </w:numPr>
      </w:pPr>
      <w:r w:rsidRPr="00F22890">
        <w:t>The hard copy is filed in the staff personnel file which has restricted access.</w:t>
      </w:r>
    </w:p>
    <w:p w14:paraId="2C4CF248" w14:textId="77777777" w:rsidR="00F22890" w:rsidRPr="00F22890" w:rsidRDefault="00F22890" w:rsidP="00F22890">
      <w:pPr>
        <w:pStyle w:val="FCNnum"/>
        <w:numPr>
          <w:ilvl w:val="0"/>
          <w:numId w:val="10"/>
        </w:numPr>
      </w:pPr>
      <w:r w:rsidRPr="00F22890">
        <w:t>Management to diarise performance on an annual basis- set next year’s date for review. The database- Alerts.</w:t>
      </w:r>
    </w:p>
    <w:p w14:paraId="1EF78861" w14:textId="77777777" w:rsidR="00F22890" w:rsidRPr="00F22890" w:rsidRDefault="00F22890" w:rsidP="00F22890">
      <w:pPr>
        <w:spacing w:before="0" w:after="160" w:line="259" w:lineRule="auto"/>
      </w:pPr>
      <w:r w:rsidRPr="00F22890">
        <w:t xml:space="preserve">Any follow up action identified is recorded in </w:t>
      </w:r>
      <w:r w:rsidR="00927F00">
        <w:t xml:space="preserve">the </w:t>
      </w:r>
      <w:r w:rsidRPr="00F22890">
        <w:t>First Call Nursing Continuous Improvement Register R1.</w:t>
      </w:r>
    </w:p>
    <w:p w14:paraId="1937AB03" w14:textId="77777777" w:rsidR="00F22890" w:rsidRPr="00F22890" w:rsidRDefault="00F22890" w:rsidP="00F22890">
      <w:pPr>
        <w:pStyle w:val="Heading1"/>
      </w:pPr>
      <w:r w:rsidRPr="00F22890">
        <w:t>RANDOM CHECKS</w:t>
      </w:r>
    </w:p>
    <w:p w14:paraId="07A8474B" w14:textId="77777777" w:rsidR="00F22890" w:rsidRPr="00F22890" w:rsidRDefault="00F22890" w:rsidP="00F22890">
      <w:pPr>
        <w:spacing w:before="0" w:after="160" w:line="259" w:lineRule="auto"/>
        <w:rPr>
          <w:b/>
        </w:rPr>
      </w:pPr>
      <w:r w:rsidRPr="00F22890">
        <w:rPr>
          <w:b/>
        </w:rPr>
        <w:t>Requirement</w:t>
      </w:r>
    </w:p>
    <w:p w14:paraId="5DC3BA5F" w14:textId="77777777" w:rsidR="00F22890" w:rsidRPr="00F22890" w:rsidRDefault="00F22890" w:rsidP="00F22890">
      <w:pPr>
        <w:pStyle w:val="FCNnum"/>
        <w:numPr>
          <w:ilvl w:val="0"/>
          <w:numId w:val="11"/>
        </w:numPr>
      </w:pPr>
      <w:r w:rsidRPr="00F22890">
        <w:t>List of care staff provided to Field Assessor – Database.</w:t>
      </w:r>
    </w:p>
    <w:p w14:paraId="38D1BC35" w14:textId="77777777" w:rsidR="00F22890" w:rsidRPr="00F22890" w:rsidRDefault="00F22890" w:rsidP="00F22890">
      <w:pPr>
        <w:pStyle w:val="FCNnum"/>
        <w:numPr>
          <w:ilvl w:val="0"/>
          <w:numId w:val="11"/>
        </w:numPr>
      </w:pPr>
      <w:r w:rsidRPr="00F22890">
        <w:t>List of care services provided to Field Assessor – Database.</w:t>
      </w:r>
    </w:p>
    <w:p w14:paraId="612E1418" w14:textId="77777777" w:rsidR="00F22890" w:rsidRPr="00F22890" w:rsidRDefault="00927F00" w:rsidP="00F22890">
      <w:pPr>
        <w:pStyle w:val="FCNnum"/>
        <w:numPr>
          <w:ilvl w:val="0"/>
          <w:numId w:val="11"/>
        </w:numPr>
      </w:pPr>
      <w:r>
        <w:t xml:space="preserve">Review to be completed F006 </w:t>
      </w:r>
      <w:r w:rsidR="00F22890" w:rsidRPr="00F22890">
        <w:t>Staff Review and Random Check Form.</w:t>
      </w:r>
    </w:p>
    <w:p w14:paraId="3FC5CA90" w14:textId="77777777" w:rsidR="00F22890" w:rsidRPr="00F22890" w:rsidRDefault="00F22890" w:rsidP="00F22890">
      <w:pPr>
        <w:spacing w:before="0" w:after="160" w:line="259" w:lineRule="auto"/>
        <w:rPr>
          <w:b/>
        </w:rPr>
      </w:pPr>
      <w:r w:rsidRPr="00F22890">
        <w:rPr>
          <w:b/>
        </w:rPr>
        <w:lastRenderedPageBreak/>
        <w:t>Method</w:t>
      </w:r>
    </w:p>
    <w:p w14:paraId="21F8DB18" w14:textId="77777777" w:rsidR="00F22890" w:rsidRPr="00F22890" w:rsidRDefault="00F22890" w:rsidP="00F22890">
      <w:pPr>
        <w:pStyle w:val="FCNnum"/>
        <w:numPr>
          <w:ilvl w:val="0"/>
          <w:numId w:val="12"/>
        </w:numPr>
      </w:pPr>
      <w:r w:rsidRPr="00F22890">
        <w:t>Field Assessor to choose care staff to check.</w:t>
      </w:r>
    </w:p>
    <w:p w14:paraId="62F9E6F5" w14:textId="77777777" w:rsidR="00F22890" w:rsidRPr="00F22890" w:rsidRDefault="00F22890" w:rsidP="00F22890">
      <w:pPr>
        <w:pStyle w:val="FCNnum"/>
        <w:numPr>
          <w:ilvl w:val="0"/>
          <w:numId w:val="12"/>
        </w:numPr>
      </w:pPr>
      <w:r w:rsidRPr="00F22890">
        <w:t>Arrive at client’s home either before start time of service or before finish time of service</w:t>
      </w:r>
    </w:p>
    <w:p w14:paraId="281E2A89" w14:textId="77777777" w:rsidR="00F22890" w:rsidRPr="00F22890" w:rsidRDefault="00F22890" w:rsidP="00F22890">
      <w:pPr>
        <w:pStyle w:val="FCNnum"/>
        <w:numPr>
          <w:ilvl w:val="0"/>
          <w:numId w:val="12"/>
        </w:numPr>
      </w:pPr>
      <w:r w:rsidRPr="00F22890">
        <w:t>Record professional appearance of care staff member – F006</w:t>
      </w:r>
    </w:p>
    <w:p w14:paraId="285281F8" w14:textId="77777777" w:rsidR="00F22890" w:rsidRPr="00F22890" w:rsidRDefault="00F22890" w:rsidP="00F22890">
      <w:pPr>
        <w:pStyle w:val="FCNnum"/>
        <w:numPr>
          <w:ilvl w:val="0"/>
          <w:numId w:val="12"/>
        </w:numPr>
      </w:pPr>
      <w:r w:rsidRPr="00F22890">
        <w:t>Arrival time or finish time – note discrepancies – F006</w:t>
      </w:r>
    </w:p>
    <w:p w14:paraId="0050C36A" w14:textId="77777777" w:rsidR="00F22890" w:rsidRPr="00F22890" w:rsidRDefault="00F22890" w:rsidP="00F22890">
      <w:pPr>
        <w:pStyle w:val="FCNnum"/>
        <w:numPr>
          <w:ilvl w:val="0"/>
          <w:numId w:val="12"/>
        </w:numPr>
      </w:pPr>
      <w:r w:rsidRPr="00F22890">
        <w:t>Check PPE</w:t>
      </w:r>
    </w:p>
    <w:p w14:paraId="35657574" w14:textId="77777777" w:rsidR="00F22890" w:rsidRPr="00F22890" w:rsidRDefault="00F22890" w:rsidP="00F22890">
      <w:pPr>
        <w:pStyle w:val="FCNnum"/>
        <w:numPr>
          <w:ilvl w:val="0"/>
          <w:numId w:val="12"/>
        </w:numPr>
      </w:pPr>
      <w:r w:rsidRPr="00F22890">
        <w:t>Favourable result – record in R6 Random Check Register, document and scan to the database care worker record – history -general worker record -  random check care staff</w:t>
      </w:r>
    </w:p>
    <w:p w14:paraId="1057A29C" w14:textId="77777777" w:rsidR="00F22890" w:rsidRPr="00F22890" w:rsidRDefault="00F22890" w:rsidP="00F22890">
      <w:pPr>
        <w:pStyle w:val="FCNnum"/>
        <w:numPr>
          <w:ilvl w:val="0"/>
          <w:numId w:val="12"/>
        </w:numPr>
      </w:pPr>
      <w:r w:rsidRPr="00F22890">
        <w:t>If there is a breach:</w:t>
      </w:r>
    </w:p>
    <w:p w14:paraId="0D05F6C5" w14:textId="77777777" w:rsidR="00F22890" w:rsidRPr="00F22890" w:rsidRDefault="0024373D" w:rsidP="00F22890">
      <w:pPr>
        <w:pStyle w:val="FCNBullet"/>
        <w:numPr>
          <w:ilvl w:val="1"/>
          <w:numId w:val="1"/>
        </w:numPr>
      </w:pPr>
      <w:r>
        <w:t>Document as above.</w:t>
      </w:r>
    </w:p>
    <w:p w14:paraId="38D88A9B" w14:textId="77777777" w:rsidR="00F22890" w:rsidRPr="00F22890" w:rsidRDefault="0024373D" w:rsidP="00F22890">
      <w:pPr>
        <w:pStyle w:val="FCNBullet"/>
        <w:numPr>
          <w:ilvl w:val="1"/>
          <w:numId w:val="1"/>
        </w:numPr>
      </w:pPr>
      <w:r w:rsidRPr="00F22890">
        <w:t>Co-ordinator will discuss</w:t>
      </w:r>
      <w:r>
        <w:t xml:space="preserve"> breach with care staff member.</w:t>
      </w:r>
    </w:p>
    <w:p w14:paraId="664A2822" w14:textId="77777777" w:rsidR="00F22890" w:rsidRPr="00F22890" w:rsidRDefault="0024373D" w:rsidP="00F22890">
      <w:pPr>
        <w:pStyle w:val="FCNBullet"/>
        <w:numPr>
          <w:ilvl w:val="1"/>
          <w:numId w:val="1"/>
        </w:numPr>
      </w:pPr>
      <w:r>
        <w:t>Document discussion.</w:t>
      </w:r>
    </w:p>
    <w:p w14:paraId="45F299A9" w14:textId="77777777" w:rsidR="00F22890" w:rsidRPr="00F22890" w:rsidRDefault="0024373D" w:rsidP="00F22890">
      <w:pPr>
        <w:pStyle w:val="FCNBullet"/>
        <w:numPr>
          <w:ilvl w:val="1"/>
          <w:numId w:val="1"/>
        </w:numPr>
      </w:pPr>
      <w:r>
        <w:t>Schedule review</w:t>
      </w:r>
      <w:r w:rsidR="00F22890" w:rsidRPr="00F22890">
        <w:t>.</w:t>
      </w:r>
    </w:p>
    <w:p w14:paraId="06FDC529" w14:textId="77777777" w:rsidR="00F22890" w:rsidRPr="00F22890" w:rsidRDefault="0024373D" w:rsidP="00F22890">
      <w:pPr>
        <w:pStyle w:val="FCNBullet"/>
        <w:numPr>
          <w:ilvl w:val="1"/>
          <w:numId w:val="1"/>
        </w:numPr>
      </w:pPr>
      <w:r w:rsidRPr="00F22890">
        <w:t>If there is a breach at the seco</w:t>
      </w:r>
      <w:r w:rsidR="00F22890" w:rsidRPr="00F22890">
        <w:t>nd check, disciplinary action is taken</w:t>
      </w:r>
      <w:r>
        <w:t>.</w:t>
      </w:r>
    </w:p>
    <w:p w14:paraId="5081646D" w14:textId="77777777" w:rsidR="00F22890" w:rsidRPr="00F22890" w:rsidRDefault="0024373D" w:rsidP="00F22890">
      <w:pPr>
        <w:pStyle w:val="FCNBullet"/>
        <w:numPr>
          <w:ilvl w:val="1"/>
          <w:numId w:val="1"/>
        </w:numPr>
      </w:pPr>
      <w:r w:rsidRPr="00F22890">
        <w:t>Documented in the database</w:t>
      </w:r>
      <w:r>
        <w:t>.</w:t>
      </w:r>
    </w:p>
    <w:p w14:paraId="0EF67BB9" w14:textId="77777777" w:rsidR="00CE63CD" w:rsidRDefault="00CE63CD" w:rsidP="00F22890">
      <w:pPr>
        <w:pStyle w:val="Heading1"/>
      </w:pPr>
      <w:r>
        <w:t>PERFORMANCE AND MISCONDUCT</w:t>
      </w:r>
    </w:p>
    <w:p w14:paraId="20F51EAF" w14:textId="77777777" w:rsidR="00CE63CD" w:rsidRPr="002504D9" w:rsidRDefault="00CE63CD" w:rsidP="00CE63CD">
      <w:r w:rsidRPr="002504D9">
        <w:t xml:space="preserve">This Policy may be used as guidance for the process or manner in which </w:t>
      </w:r>
      <w:bookmarkStart w:id="0" w:name="ShortEmployerName24"/>
      <w:r w:rsidRPr="002504D9">
        <w:t>the Company</w:t>
      </w:r>
      <w:bookmarkEnd w:id="0"/>
      <w:r w:rsidRPr="002504D9">
        <w:t xml:space="preserve"> may discipline an employee because of their poor performance or inappropriate conduct in any circumstances that can be connected to, or impact upon, </w:t>
      </w:r>
      <w:bookmarkStart w:id="1" w:name="ShortEmployerName29"/>
      <w:r w:rsidRPr="002504D9">
        <w:t>the Company</w:t>
      </w:r>
      <w:bookmarkEnd w:id="1"/>
      <w:r w:rsidRPr="002504D9">
        <w:t xml:space="preserve">. </w:t>
      </w:r>
    </w:p>
    <w:p w14:paraId="76A6D512" w14:textId="77777777" w:rsidR="00CE63CD" w:rsidRPr="002504D9" w:rsidRDefault="00CE63CD" w:rsidP="00CE63CD">
      <w:r w:rsidRPr="002504D9">
        <w:t xml:space="preserve">Consequently, employees need to ensure that they exhibit appropriate out-of-work conduct where the circumstances or event can be connected to </w:t>
      </w:r>
      <w:bookmarkStart w:id="2" w:name="ShortEmployerName30"/>
      <w:r w:rsidRPr="002504D9">
        <w:t>the Company</w:t>
      </w:r>
      <w:bookmarkEnd w:id="2"/>
      <w:r w:rsidRPr="002504D9">
        <w:t xml:space="preserve">, such as a work-related function.  </w:t>
      </w:r>
    </w:p>
    <w:p w14:paraId="794907E6" w14:textId="77777777" w:rsidR="00CE63CD" w:rsidRPr="002504D9" w:rsidRDefault="00CE63CD" w:rsidP="00CE63CD">
      <w:r w:rsidRPr="002504D9">
        <w:t>A work-related function is any function that is connected to work and includes events such as work lunches, dinners, conferences, Christmas parties and client/customer functions. This Policy also applies when employees go to other workplaces in connection with work, for example, when visiting a supplier, client or customer.</w:t>
      </w:r>
    </w:p>
    <w:p w14:paraId="01C10635" w14:textId="77777777" w:rsidR="00CE63CD" w:rsidRPr="002504D9" w:rsidRDefault="00CE63CD" w:rsidP="00CE63CD">
      <w:r w:rsidRPr="002504D9">
        <w:t>This Policy does not form part of any employee’s contract of employment.</w:t>
      </w:r>
    </w:p>
    <w:p w14:paraId="6517D846" w14:textId="77777777" w:rsidR="00CE63CD" w:rsidRPr="008E012D" w:rsidRDefault="00CE63CD" w:rsidP="00CE63CD">
      <w:pPr>
        <w:pStyle w:val="Heading3"/>
      </w:pPr>
      <w:r w:rsidRPr="008E012D">
        <w:t>Grounds for disciplinary action</w:t>
      </w:r>
    </w:p>
    <w:p w14:paraId="5ED0D809" w14:textId="77777777" w:rsidR="00CE63CD" w:rsidRPr="002504D9" w:rsidRDefault="00CE63CD" w:rsidP="00CE63CD">
      <w:r w:rsidRPr="002504D9">
        <w:t>Disciplinary action may be taken in response to any:</w:t>
      </w:r>
    </w:p>
    <w:p w14:paraId="0CFCC39D" w14:textId="77777777" w:rsidR="00CE63CD" w:rsidRPr="002504D9" w:rsidRDefault="0024373D" w:rsidP="00CE63CD">
      <w:pPr>
        <w:pStyle w:val="FCNBullet"/>
      </w:pPr>
      <w:r>
        <w:t>Unsatisfactory performance.</w:t>
      </w:r>
    </w:p>
    <w:p w14:paraId="57E9188E" w14:textId="77777777" w:rsidR="00CE63CD" w:rsidRPr="002504D9" w:rsidRDefault="0024373D" w:rsidP="00CE63CD">
      <w:pPr>
        <w:pStyle w:val="FCNBullet"/>
      </w:pPr>
      <w:r>
        <w:t>Unacceptable conduct.</w:t>
      </w:r>
    </w:p>
    <w:p w14:paraId="245FD41B" w14:textId="77777777" w:rsidR="00CE63CD" w:rsidRPr="002504D9" w:rsidRDefault="00CE63CD" w:rsidP="00CE63CD">
      <w:pPr>
        <w:pStyle w:val="FCNBullet"/>
      </w:pPr>
      <w:r w:rsidRPr="002504D9">
        <w:t>Wilful or serious misconduct.</w:t>
      </w:r>
    </w:p>
    <w:p w14:paraId="0B58E575" w14:textId="77777777" w:rsidR="00CE63CD" w:rsidRPr="008E012D" w:rsidRDefault="00CE63CD" w:rsidP="00CE63CD">
      <w:pPr>
        <w:pStyle w:val="Heading3"/>
      </w:pPr>
      <w:r w:rsidRPr="008E012D">
        <w:t>Disciplinary procedure</w:t>
      </w:r>
    </w:p>
    <w:p w14:paraId="6C675E37" w14:textId="77777777" w:rsidR="00CE63CD" w:rsidRPr="002504D9" w:rsidRDefault="00CE63CD" w:rsidP="00CE63CD">
      <w:r w:rsidRPr="002504D9">
        <w:t xml:space="preserve">The procedures outlined below are intended as a guide only to the disciplinary procedures which may be implemented by </w:t>
      </w:r>
      <w:bookmarkStart w:id="3" w:name="ShortEmployerName6"/>
      <w:r w:rsidRPr="002504D9">
        <w:t>the Company</w:t>
      </w:r>
      <w:bookmarkEnd w:id="3"/>
      <w:r w:rsidRPr="002504D9">
        <w:t xml:space="preserve">. </w:t>
      </w:r>
    </w:p>
    <w:p w14:paraId="54966455" w14:textId="77777777" w:rsidR="00CE63CD" w:rsidRPr="002504D9" w:rsidRDefault="00CE63CD" w:rsidP="00CE63CD">
      <w:r w:rsidRPr="002504D9">
        <w:t xml:space="preserve">In every case, </w:t>
      </w:r>
      <w:bookmarkStart w:id="4" w:name="ShortEmployerName25"/>
      <w:r w:rsidRPr="002504D9">
        <w:t>the Company</w:t>
      </w:r>
      <w:bookmarkEnd w:id="4"/>
      <w:r w:rsidRPr="002504D9">
        <w:t xml:space="preserve"> will determine the actual disciplinary procedure to be adopted in its discretion and in consideration of the circumstances of the case as a whole. Nothing in this Policy prevents </w:t>
      </w:r>
      <w:bookmarkStart w:id="5" w:name="ShortEmployerName8"/>
      <w:r w:rsidRPr="002504D9">
        <w:t>the Company</w:t>
      </w:r>
      <w:bookmarkEnd w:id="5"/>
      <w:r w:rsidRPr="002504D9">
        <w:t xml:space="preserve"> from issuing a final warning at any stage of the process. Similarly, nothing in this </w:t>
      </w:r>
      <w:r w:rsidRPr="002504D9">
        <w:lastRenderedPageBreak/>
        <w:t xml:space="preserve">Policy prevents </w:t>
      </w:r>
      <w:bookmarkStart w:id="6" w:name="ShortEmployerName9"/>
      <w:r w:rsidRPr="002504D9">
        <w:t>the Company</w:t>
      </w:r>
      <w:bookmarkEnd w:id="6"/>
      <w:r w:rsidRPr="002504D9">
        <w:t xml:space="preserve"> from dismissing an employee at any stage of the procedure set out in this Policy if </w:t>
      </w:r>
      <w:bookmarkStart w:id="7" w:name="ShortEmployerName26"/>
      <w:r w:rsidRPr="002504D9">
        <w:t>the Company</w:t>
      </w:r>
      <w:bookmarkEnd w:id="7"/>
      <w:r w:rsidRPr="002504D9">
        <w:t xml:space="preserve"> deems this action is warranted, for example in circumstances involving an employee committing serious or wilful misconduct.</w:t>
      </w:r>
    </w:p>
    <w:p w14:paraId="2893F090" w14:textId="77777777" w:rsidR="00CE63CD" w:rsidRPr="008E012D" w:rsidRDefault="00CE63CD" w:rsidP="00CE63CD">
      <w:pPr>
        <w:pStyle w:val="Heading3"/>
      </w:pPr>
      <w:r w:rsidRPr="008E012D">
        <w:t>Investigation</w:t>
      </w:r>
    </w:p>
    <w:p w14:paraId="4E809C6D" w14:textId="77777777" w:rsidR="00CE63CD" w:rsidRPr="002504D9" w:rsidRDefault="00CE63CD" w:rsidP="00CE63CD">
      <w:r w:rsidRPr="002504D9">
        <w:t>Depending on the circumstances, it may be necessary to conduct an investigation into certain incidents and/or allegations that have been raised. This may involve collecting relevant data and interviewing the relevant employee as well as material witnesses (such as the employee’s co-workers or supervisors, or even customers and suppliers with whom the employee has had contact).</w:t>
      </w:r>
    </w:p>
    <w:p w14:paraId="36FDF2D1" w14:textId="77777777" w:rsidR="00CE63CD" w:rsidRPr="008E012D" w:rsidRDefault="00CE63CD" w:rsidP="00CE63CD">
      <w:pPr>
        <w:pStyle w:val="Heading3"/>
      </w:pPr>
      <w:r w:rsidRPr="008E012D">
        <w:t>Disciplinary interview</w:t>
      </w:r>
    </w:p>
    <w:p w14:paraId="47590102" w14:textId="77777777" w:rsidR="00CE63CD" w:rsidRPr="002504D9" w:rsidRDefault="00CE63CD" w:rsidP="00CE63CD">
      <w:r w:rsidRPr="002504D9">
        <w:t xml:space="preserve">If on the basis of the investigation, </w:t>
      </w:r>
      <w:bookmarkStart w:id="8" w:name="ShortEmployerName10"/>
      <w:r w:rsidRPr="002504D9">
        <w:t>the Company</w:t>
      </w:r>
      <w:bookmarkEnd w:id="8"/>
      <w:r w:rsidRPr="002504D9">
        <w:t xml:space="preserve"> believes that there is a case to be answered by the employee, the employee may be asked to attend a formal interview meeting to address the area(s) of concern.</w:t>
      </w:r>
    </w:p>
    <w:p w14:paraId="3C8895B3" w14:textId="77777777" w:rsidR="00CE63CD" w:rsidRPr="002504D9" w:rsidRDefault="00CE63CD" w:rsidP="00CE63CD">
      <w:r w:rsidRPr="002504D9">
        <w:t xml:space="preserve">An example of a procedure that may be adopted by </w:t>
      </w:r>
      <w:bookmarkStart w:id="9" w:name="ShortEmployerName19"/>
      <w:r w:rsidRPr="002504D9">
        <w:t>the Company</w:t>
      </w:r>
      <w:bookmarkEnd w:id="9"/>
      <w:r w:rsidRPr="002504D9">
        <w:t xml:space="preserve"> in these circumstances may involve:</w:t>
      </w:r>
    </w:p>
    <w:p w14:paraId="5EE3C40D" w14:textId="77777777" w:rsidR="00CE63CD" w:rsidRPr="002504D9" w:rsidRDefault="00CE63CD" w:rsidP="00CE63CD">
      <w:pPr>
        <w:pStyle w:val="FCNBullet"/>
      </w:pPr>
      <w:r w:rsidRPr="002504D9">
        <w:t>The employee being giv</w:t>
      </w:r>
      <w:r w:rsidR="0024373D">
        <w:t>en notice of the meeting.</w:t>
      </w:r>
    </w:p>
    <w:p w14:paraId="62E50043" w14:textId="77777777" w:rsidR="00CE63CD" w:rsidRPr="002504D9" w:rsidRDefault="00CE63CD" w:rsidP="00CE63CD">
      <w:pPr>
        <w:pStyle w:val="FCNBullet"/>
      </w:pPr>
      <w:r w:rsidRPr="002504D9">
        <w:t>The employee being given a reasonable opportunity to have a suppor</w:t>
      </w:r>
      <w:r w:rsidR="0024373D">
        <w:t>t person present at the meeting.</w:t>
      </w:r>
    </w:p>
    <w:p w14:paraId="0647E681" w14:textId="77777777" w:rsidR="00CE63CD" w:rsidRPr="002504D9" w:rsidRDefault="00CE63CD" w:rsidP="00CE63CD">
      <w:pPr>
        <w:pStyle w:val="FCNBullet"/>
      </w:pPr>
      <w:r w:rsidRPr="002504D9">
        <w:t>Putting the issue(s) of concern</w:t>
      </w:r>
      <w:r w:rsidR="0024373D">
        <w:t xml:space="preserve"> or allegations to the employee.</w:t>
      </w:r>
    </w:p>
    <w:p w14:paraId="0F62A661" w14:textId="77777777" w:rsidR="00CE63CD" w:rsidRPr="002504D9" w:rsidRDefault="00CE63CD" w:rsidP="00CE63CD">
      <w:pPr>
        <w:pStyle w:val="FCNBullet"/>
      </w:pPr>
      <w:r w:rsidRPr="002504D9">
        <w:t>Giving the employee an opportunity to respond to the concerns or al</w:t>
      </w:r>
      <w:r w:rsidR="0024373D">
        <w:t>legations.</w:t>
      </w:r>
    </w:p>
    <w:p w14:paraId="56957D9A" w14:textId="77777777" w:rsidR="00CE63CD" w:rsidRPr="002504D9" w:rsidRDefault="00CE63CD" w:rsidP="00CE63CD">
      <w:pPr>
        <w:pStyle w:val="FCNBullet"/>
      </w:pPr>
      <w:bookmarkStart w:id="10" w:name="ShortEmployerName20"/>
      <w:r w:rsidRPr="002504D9">
        <w:t>The company</w:t>
      </w:r>
      <w:bookmarkEnd w:id="10"/>
      <w:r w:rsidRPr="002504D9">
        <w:t xml:space="preserve"> cons</w:t>
      </w:r>
      <w:r w:rsidR="0024373D">
        <w:t>idering the employee’s response.</w:t>
      </w:r>
    </w:p>
    <w:p w14:paraId="400056C9" w14:textId="77777777" w:rsidR="00CE63CD" w:rsidRPr="002504D9" w:rsidRDefault="00CE63CD" w:rsidP="00CE63CD">
      <w:pPr>
        <w:pStyle w:val="FCNBullet"/>
      </w:pPr>
      <w:bookmarkStart w:id="11" w:name="ShortEmployerName21"/>
      <w:r w:rsidRPr="002504D9">
        <w:t>The company</w:t>
      </w:r>
      <w:bookmarkEnd w:id="11"/>
      <w:r w:rsidRPr="002504D9">
        <w:t xml:space="preserve"> determining whether the concern(s) or allegations have been substantiated on t</w:t>
      </w:r>
      <w:r w:rsidR="0024373D">
        <w:t>he balance of probabilities.</w:t>
      </w:r>
    </w:p>
    <w:p w14:paraId="680E2EB0" w14:textId="77777777" w:rsidR="00CE63CD" w:rsidRPr="002504D9" w:rsidRDefault="00CE63CD" w:rsidP="00CE63CD">
      <w:pPr>
        <w:pStyle w:val="FCNBullet"/>
      </w:pPr>
      <w:r w:rsidRPr="002504D9">
        <w:t xml:space="preserve">If it is determined that all or some of the concerns or allegations are substantiated, </w:t>
      </w:r>
      <w:bookmarkStart w:id="12" w:name="ShortEmployerName22"/>
      <w:r w:rsidRPr="002504D9">
        <w:t>the company</w:t>
      </w:r>
      <w:bookmarkEnd w:id="12"/>
      <w:r w:rsidRPr="002504D9">
        <w:t xml:space="preserve"> will make a decision about what, if any, disciplinary action is appropriate in the circumstances.</w:t>
      </w:r>
    </w:p>
    <w:p w14:paraId="032215B2" w14:textId="77777777" w:rsidR="00CE63CD" w:rsidRPr="008E012D" w:rsidRDefault="00CE63CD" w:rsidP="00CE63CD">
      <w:pPr>
        <w:pStyle w:val="Heading3"/>
      </w:pPr>
      <w:r w:rsidRPr="008E012D">
        <w:t>Disciplinary action</w:t>
      </w:r>
    </w:p>
    <w:p w14:paraId="4DA6F587" w14:textId="77777777" w:rsidR="00CE63CD" w:rsidRPr="002504D9" w:rsidRDefault="00CE63CD" w:rsidP="00CE63CD">
      <w:r w:rsidRPr="002504D9">
        <w:t xml:space="preserve">Any disciplinary action taken by </w:t>
      </w:r>
      <w:bookmarkStart w:id="13" w:name="ShortEmployerName27"/>
      <w:r w:rsidRPr="002504D9">
        <w:t>the Company</w:t>
      </w:r>
      <w:bookmarkEnd w:id="13"/>
      <w:r w:rsidRPr="002504D9">
        <w:t xml:space="preserve"> against an employee will vary from case to case. This may include a consideration of whether the employee has received any prior verbal or written warnings in relation to their performance or conduct.</w:t>
      </w:r>
    </w:p>
    <w:p w14:paraId="192607CD" w14:textId="77777777" w:rsidR="00CE63CD" w:rsidRPr="002504D9" w:rsidRDefault="00CE63CD" w:rsidP="00CE63CD">
      <w:r w:rsidRPr="002504D9">
        <w:t xml:space="preserve">Examples of disciplinary action which may be taken by </w:t>
      </w:r>
      <w:bookmarkStart w:id="14" w:name="ShortEmployerName11"/>
      <w:r w:rsidRPr="002504D9">
        <w:t>the Company</w:t>
      </w:r>
      <w:bookmarkEnd w:id="14"/>
      <w:r w:rsidRPr="002504D9">
        <w:t xml:space="preserve"> include, but are not limited to, the following:</w:t>
      </w:r>
    </w:p>
    <w:p w14:paraId="63060016" w14:textId="77777777" w:rsidR="00CE63CD" w:rsidRPr="002504D9" w:rsidRDefault="00CE63CD" w:rsidP="00CE63CD">
      <w:pPr>
        <w:pStyle w:val="FCNBullet"/>
      </w:pPr>
      <w:r w:rsidRPr="002504D9">
        <w:t>Training</w:t>
      </w:r>
      <w:r w:rsidR="0024373D">
        <w:t>.</w:t>
      </w:r>
    </w:p>
    <w:p w14:paraId="783E4A2B" w14:textId="77777777" w:rsidR="00CE63CD" w:rsidRPr="002504D9" w:rsidRDefault="0024373D" w:rsidP="00CE63CD">
      <w:pPr>
        <w:pStyle w:val="FCNBullet"/>
      </w:pPr>
      <w:r>
        <w:t>Informal counselling.</w:t>
      </w:r>
    </w:p>
    <w:p w14:paraId="08B04F55" w14:textId="77777777" w:rsidR="00CE63CD" w:rsidRPr="002504D9" w:rsidRDefault="0024373D" w:rsidP="00CE63CD">
      <w:pPr>
        <w:pStyle w:val="FCNBullet"/>
      </w:pPr>
      <w:r>
        <w:t>Verbal warning.</w:t>
      </w:r>
    </w:p>
    <w:p w14:paraId="6EE01F28" w14:textId="77777777" w:rsidR="00CE63CD" w:rsidRPr="002504D9" w:rsidRDefault="00CE63CD" w:rsidP="00CE63CD">
      <w:pPr>
        <w:pStyle w:val="FCNBullet"/>
      </w:pPr>
      <w:r w:rsidRPr="002504D9">
        <w:t>Written warning</w:t>
      </w:r>
      <w:r w:rsidR="0024373D">
        <w:t>.</w:t>
      </w:r>
    </w:p>
    <w:p w14:paraId="271832F9" w14:textId="77777777" w:rsidR="00CE63CD" w:rsidRPr="002504D9" w:rsidRDefault="00CE63CD" w:rsidP="00CE63CD">
      <w:pPr>
        <w:pStyle w:val="FCNBullet"/>
      </w:pPr>
      <w:r w:rsidRPr="002504D9">
        <w:t>Final written warning</w:t>
      </w:r>
      <w:r w:rsidR="0024373D">
        <w:t>.</w:t>
      </w:r>
    </w:p>
    <w:p w14:paraId="66685498" w14:textId="77777777" w:rsidR="00CE63CD" w:rsidRPr="002504D9" w:rsidRDefault="00CE63CD" w:rsidP="00CE63CD">
      <w:pPr>
        <w:pStyle w:val="FCNBullet"/>
      </w:pPr>
      <w:r w:rsidRPr="002504D9">
        <w:t>Dismissal, including summary dismissal in circumstances of serious or wilful misconduct.</w:t>
      </w:r>
    </w:p>
    <w:p w14:paraId="4B8238C3" w14:textId="77777777" w:rsidR="00CE63CD" w:rsidRPr="008E012D" w:rsidRDefault="00CE63CD" w:rsidP="00CE63CD">
      <w:pPr>
        <w:pStyle w:val="Heading3"/>
      </w:pPr>
      <w:r w:rsidRPr="008E012D">
        <w:t>Confidentiality</w:t>
      </w:r>
    </w:p>
    <w:p w14:paraId="5DC8801B" w14:textId="77777777" w:rsidR="00CE63CD" w:rsidRPr="002504D9" w:rsidRDefault="00CE63CD" w:rsidP="00CE63CD">
      <w:r w:rsidRPr="002504D9">
        <w:t>Disciplinary discussions and meetings (and their outcomes) are confidential. They are not to be discussed with co-workers. Failure to maintain the confidentiality of performance management discussions or meeting is a breach of this policy and may result in disciplinary action.</w:t>
      </w:r>
    </w:p>
    <w:p w14:paraId="6FE781E5" w14:textId="77777777" w:rsidR="00CE63CD" w:rsidRPr="008E012D" w:rsidRDefault="00CE63CD" w:rsidP="00CE63CD">
      <w:pPr>
        <w:pStyle w:val="Heading3"/>
      </w:pPr>
      <w:r w:rsidRPr="008E012D">
        <w:lastRenderedPageBreak/>
        <w:t>Suspension</w:t>
      </w:r>
    </w:p>
    <w:p w14:paraId="1F6F1239" w14:textId="77777777" w:rsidR="00CE63CD" w:rsidRPr="002504D9" w:rsidRDefault="00CE63CD" w:rsidP="00CE63CD">
      <w:pPr>
        <w:rPr>
          <w:caps/>
        </w:rPr>
      </w:pPr>
      <w:r w:rsidRPr="002504D9">
        <w:t>In some instances, poor performance or misconduct may be serious enough to present a risk to the Company’s operations, employees or customers. In these circumstances, an employee may be suspended from employment on ordinary pay whilst an investigation into the poor performance is undertaken.</w:t>
      </w:r>
    </w:p>
    <w:p w14:paraId="031ADB12" w14:textId="77777777" w:rsidR="00CE63CD" w:rsidRPr="008E012D" w:rsidRDefault="00CE63CD" w:rsidP="00CE63CD">
      <w:pPr>
        <w:pStyle w:val="Heading3"/>
      </w:pPr>
      <w:r w:rsidRPr="008E012D">
        <w:t>Variations</w:t>
      </w:r>
    </w:p>
    <w:p w14:paraId="3852E428" w14:textId="77777777" w:rsidR="00CE63CD" w:rsidRPr="00CE63CD" w:rsidRDefault="00CE63CD" w:rsidP="00CE63CD">
      <w:bookmarkStart w:id="15" w:name="ShortEmployerName17"/>
      <w:r w:rsidRPr="002504D9">
        <w:t xml:space="preserve">The </w:t>
      </w:r>
      <w:r w:rsidRPr="00CE63CD">
        <w:t>Company</w:t>
      </w:r>
      <w:bookmarkEnd w:id="15"/>
      <w:r w:rsidRPr="00CE63CD">
        <w:t xml:space="preserve"> reserves the right to vary, replace or terminate this Policy from time to time</w:t>
      </w:r>
      <w:r w:rsidRPr="00CE63CD">
        <w:rPr>
          <w:rStyle w:val="Italics"/>
          <w:rFonts w:cs="Arial"/>
          <w:szCs w:val="18"/>
        </w:rPr>
        <w:t>.</w:t>
      </w:r>
    </w:p>
    <w:p w14:paraId="5F07A939" w14:textId="77777777" w:rsidR="00F22890" w:rsidRPr="00F22890" w:rsidRDefault="00F22890" w:rsidP="00F22890">
      <w:pPr>
        <w:pStyle w:val="Heading1"/>
      </w:pPr>
      <w:r w:rsidRPr="00F22890">
        <w:t>DOCUMENTS</w:t>
      </w:r>
    </w:p>
    <w:p w14:paraId="43F3E69E" w14:textId="77777777" w:rsidR="00F22890" w:rsidRPr="00F22890" w:rsidRDefault="00F22890" w:rsidP="00F22890">
      <w:pPr>
        <w:spacing w:before="0" w:after="160" w:line="259" w:lineRule="auto"/>
      </w:pPr>
      <w:r w:rsidRPr="00F22890">
        <w:t>F030 Staff Performance Review</w:t>
      </w:r>
    </w:p>
    <w:p w14:paraId="7EE31F59" w14:textId="77777777" w:rsidR="00F22890" w:rsidRPr="00F22890" w:rsidRDefault="00F22890" w:rsidP="00F22890">
      <w:pPr>
        <w:spacing w:before="0" w:after="160" w:line="259" w:lineRule="auto"/>
      </w:pPr>
      <w:r w:rsidRPr="00F22890">
        <w:t>F029 Staff Self-Appraisal Document</w:t>
      </w:r>
    </w:p>
    <w:p w14:paraId="6A36A55F" w14:textId="77777777" w:rsidR="00F22890" w:rsidRPr="00F22890" w:rsidRDefault="00F22890" w:rsidP="00F22890">
      <w:pPr>
        <w:spacing w:before="0" w:after="160" w:line="259" w:lineRule="auto"/>
        <w:rPr>
          <w:bCs/>
        </w:rPr>
      </w:pPr>
      <w:r w:rsidRPr="00F22890">
        <w:t>F006 Staff Review and Random Check Form</w:t>
      </w:r>
    </w:p>
    <w:p w14:paraId="4D731A15" w14:textId="77777777" w:rsidR="00F22890" w:rsidRDefault="00F22890">
      <w:pPr>
        <w:spacing w:before="0" w:after="160" w:line="259" w:lineRule="auto"/>
      </w:pPr>
    </w:p>
    <w:p w14:paraId="53BC7909" w14:textId="77777777" w:rsidR="0091115D" w:rsidRDefault="0091115D">
      <w:pPr>
        <w:spacing w:before="0" w:after="160" w:line="259" w:lineRule="auto"/>
      </w:pPr>
    </w:p>
    <w:p w14:paraId="007C2D35" w14:textId="77777777" w:rsidR="001F3A90" w:rsidRPr="003521C5" w:rsidRDefault="001F3A90" w:rsidP="003521C5"/>
    <w:p w14:paraId="36DF030D" w14:textId="77777777" w:rsidR="004F7999" w:rsidRPr="003521C5" w:rsidRDefault="004F7999" w:rsidP="003521C5">
      <w:pPr>
        <w:sectPr w:rsidR="004F7999" w:rsidRPr="003521C5" w:rsidSect="0091115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992" w:right="851" w:bottom="851" w:left="851" w:header="340" w:footer="340" w:gutter="0"/>
          <w:cols w:space="708"/>
          <w:titlePg/>
          <w:docGrid w:linePitch="360"/>
        </w:sectPr>
      </w:pPr>
    </w:p>
    <w:p w14:paraId="2484D76D" w14:textId="77777777" w:rsidR="00F22890" w:rsidRPr="00F22890" w:rsidRDefault="00F22890" w:rsidP="00F22890">
      <w:pPr>
        <w:spacing w:before="0" w:after="0" w:line="240" w:lineRule="auto"/>
        <w:jc w:val="center"/>
        <w:rPr>
          <w:rFonts w:eastAsia="Times New Roman" w:cs="Arial"/>
          <w:b/>
          <w:szCs w:val="20"/>
          <w:u w:val="single"/>
        </w:rPr>
      </w:pPr>
      <w:r w:rsidRPr="00F22890">
        <w:rPr>
          <w:rFonts w:eastAsia="Times New Roman" w:cs="Arial"/>
          <w:b/>
          <w:szCs w:val="20"/>
          <w:u w:val="single"/>
        </w:rPr>
        <w:lastRenderedPageBreak/>
        <w:t>F030 - STAFF PERFORMANCE REVIEW</w:t>
      </w:r>
    </w:p>
    <w:p w14:paraId="17493D67" w14:textId="77777777" w:rsidR="00F22890" w:rsidRPr="00F22890" w:rsidRDefault="00F22890" w:rsidP="00F22890">
      <w:pPr>
        <w:spacing w:before="0" w:after="0" w:line="240" w:lineRule="auto"/>
        <w:jc w:val="center"/>
        <w:rPr>
          <w:rFonts w:eastAsia="Times New Roman" w:cs="Arial"/>
          <w:b/>
          <w:szCs w:val="20"/>
          <w:u w:val="single"/>
        </w:rPr>
      </w:pPr>
    </w:p>
    <w:tbl>
      <w:tblPr>
        <w:tblW w:w="9792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4840"/>
        <w:gridCol w:w="4952"/>
      </w:tblGrid>
      <w:tr w:rsidR="004D1509" w:rsidRPr="00F22890" w14:paraId="0008B5D7" w14:textId="77777777" w:rsidTr="002A718E">
        <w:trPr>
          <w:trHeight w:val="440"/>
        </w:trPr>
        <w:tc>
          <w:tcPr>
            <w:tcW w:w="9792" w:type="dxa"/>
            <w:gridSpan w:val="2"/>
          </w:tcPr>
          <w:p w14:paraId="6FC552DC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Arial"/>
                <w:b/>
                <w:szCs w:val="20"/>
              </w:rPr>
            </w:pPr>
            <w:r w:rsidRPr="00F22890">
              <w:rPr>
                <w:rFonts w:eastAsia="Times New Roman" w:cs="Arial"/>
                <w:b/>
                <w:szCs w:val="20"/>
              </w:rPr>
              <w:t xml:space="preserve">NAME: </w:t>
            </w:r>
          </w:p>
        </w:tc>
      </w:tr>
      <w:tr w:rsidR="004D1509" w:rsidRPr="00F22890" w14:paraId="7FC51C7F" w14:textId="77777777" w:rsidTr="002A718E">
        <w:trPr>
          <w:trHeight w:val="500"/>
        </w:trPr>
        <w:tc>
          <w:tcPr>
            <w:tcW w:w="4840" w:type="dxa"/>
          </w:tcPr>
          <w:p w14:paraId="6934AC94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Arial"/>
                <w:b/>
                <w:szCs w:val="20"/>
              </w:rPr>
            </w:pPr>
            <w:r w:rsidRPr="00F22890">
              <w:rPr>
                <w:rFonts w:eastAsia="Times New Roman" w:cs="Arial"/>
                <w:b/>
                <w:szCs w:val="20"/>
              </w:rPr>
              <w:t xml:space="preserve">LENGTH OF SERVICE: </w:t>
            </w:r>
          </w:p>
        </w:tc>
        <w:tc>
          <w:tcPr>
            <w:tcW w:w="4952" w:type="dxa"/>
          </w:tcPr>
          <w:p w14:paraId="24CDA1CE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Arial"/>
                <w:b/>
                <w:szCs w:val="20"/>
              </w:rPr>
            </w:pPr>
            <w:r w:rsidRPr="00F22890">
              <w:rPr>
                <w:rFonts w:eastAsia="Times New Roman" w:cs="Arial"/>
                <w:b/>
                <w:szCs w:val="20"/>
              </w:rPr>
              <w:t xml:space="preserve">AVERAGE HOURS/WK: </w:t>
            </w:r>
          </w:p>
        </w:tc>
      </w:tr>
      <w:tr w:rsidR="004D1509" w:rsidRPr="00F22890" w14:paraId="70F46F97" w14:textId="77777777" w:rsidTr="002A718E">
        <w:trPr>
          <w:trHeight w:val="1940"/>
        </w:trPr>
        <w:tc>
          <w:tcPr>
            <w:tcW w:w="9792" w:type="dxa"/>
            <w:gridSpan w:val="2"/>
          </w:tcPr>
          <w:p w14:paraId="47E32AF9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Arial"/>
                <w:b/>
                <w:szCs w:val="20"/>
              </w:rPr>
            </w:pPr>
            <w:r w:rsidRPr="00F22890">
              <w:rPr>
                <w:rFonts w:eastAsia="Times New Roman" w:cs="Arial"/>
                <w:b/>
                <w:szCs w:val="20"/>
              </w:rPr>
              <w:t>CLIENT/CONSUMER SURVEY:</w:t>
            </w:r>
          </w:p>
        </w:tc>
      </w:tr>
      <w:tr w:rsidR="004D1509" w:rsidRPr="00F22890" w14:paraId="635641D2" w14:textId="77777777" w:rsidTr="002A718E">
        <w:trPr>
          <w:trHeight w:val="1927"/>
        </w:trPr>
        <w:tc>
          <w:tcPr>
            <w:tcW w:w="9792" w:type="dxa"/>
            <w:gridSpan w:val="2"/>
          </w:tcPr>
          <w:p w14:paraId="6C69EB97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Arial"/>
                <w:b/>
                <w:szCs w:val="20"/>
              </w:rPr>
            </w:pPr>
            <w:r w:rsidRPr="00F22890">
              <w:rPr>
                <w:rFonts w:eastAsia="Times New Roman" w:cs="Arial"/>
                <w:b/>
                <w:szCs w:val="20"/>
              </w:rPr>
              <w:t>COMPLAINTS/COMPLIMENTS:</w:t>
            </w:r>
            <w:r w:rsidRPr="00F22890">
              <w:rPr>
                <w:rFonts w:eastAsia="Times New Roman" w:cs="Times New Roman"/>
                <w:szCs w:val="20"/>
              </w:rPr>
              <w:t xml:space="preserve"> </w:t>
            </w:r>
          </w:p>
          <w:p w14:paraId="367FE3E3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Arial"/>
                <w:b/>
                <w:szCs w:val="20"/>
              </w:rPr>
            </w:pPr>
          </w:p>
        </w:tc>
      </w:tr>
      <w:tr w:rsidR="004D1509" w:rsidRPr="00F22890" w14:paraId="3D46918B" w14:textId="77777777" w:rsidTr="002A718E">
        <w:trPr>
          <w:trHeight w:val="1900"/>
        </w:trPr>
        <w:tc>
          <w:tcPr>
            <w:tcW w:w="9792" w:type="dxa"/>
            <w:gridSpan w:val="2"/>
          </w:tcPr>
          <w:p w14:paraId="7F2804A1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Arial"/>
                <w:b/>
                <w:szCs w:val="20"/>
              </w:rPr>
            </w:pPr>
            <w:r w:rsidRPr="00F22890">
              <w:rPr>
                <w:rFonts w:eastAsia="Times New Roman" w:cs="Arial"/>
                <w:b/>
                <w:szCs w:val="20"/>
              </w:rPr>
              <w:t>DISCUSSION AREAS:  Are duties carried out in accordance with those listed in Job description?</w:t>
            </w:r>
          </w:p>
        </w:tc>
      </w:tr>
      <w:tr w:rsidR="004D1509" w:rsidRPr="00F22890" w14:paraId="5B8A794F" w14:textId="77777777" w:rsidTr="002A718E">
        <w:trPr>
          <w:trHeight w:val="2840"/>
        </w:trPr>
        <w:tc>
          <w:tcPr>
            <w:tcW w:w="9792" w:type="dxa"/>
            <w:gridSpan w:val="2"/>
          </w:tcPr>
          <w:p w14:paraId="574A617A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Arial"/>
                <w:b/>
                <w:szCs w:val="20"/>
              </w:rPr>
            </w:pPr>
            <w:r w:rsidRPr="00F22890">
              <w:rPr>
                <w:rFonts w:eastAsia="Times New Roman" w:cs="Arial"/>
                <w:b/>
                <w:szCs w:val="20"/>
              </w:rPr>
              <w:t>RECOMMENDATIONS:</w:t>
            </w:r>
          </w:p>
        </w:tc>
      </w:tr>
      <w:tr w:rsidR="004D1509" w:rsidRPr="00F22890" w14:paraId="004FE4E9" w14:textId="77777777" w:rsidTr="002A718E">
        <w:trPr>
          <w:trHeight w:val="680"/>
        </w:trPr>
        <w:tc>
          <w:tcPr>
            <w:tcW w:w="9792" w:type="dxa"/>
            <w:gridSpan w:val="2"/>
          </w:tcPr>
          <w:p w14:paraId="6A5CAC6E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Arial"/>
                <w:b/>
                <w:szCs w:val="20"/>
              </w:rPr>
            </w:pPr>
            <w:r w:rsidRPr="00F22890">
              <w:rPr>
                <w:rFonts w:eastAsia="Times New Roman" w:cs="Arial"/>
                <w:b/>
                <w:szCs w:val="20"/>
              </w:rPr>
              <w:t>RESULTS:</w:t>
            </w:r>
          </w:p>
        </w:tc>
      </w:tr>
      <w:tr w:rsidR="004D1509" w:rsidRPr="00F22890" w14:paraId="7365C85F" w14:textId="77777777" w:rsidTr="002A718E">
        <w:trPr>
          <w:trHeight w:val="780"/>
        </w:trPr>
        <w:tc>
          <w:tcPr>
            <w:tcW w:w="9792" w:type="dxa"/>
            <w:gridSpan w:val="2"/>
          </w:tcPr>
          <w:p w14:paraId="140D762B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Arial"/>
                <w:b/>
                <w:i/>
                <w:szCs w:val="20"/>
              </w:rPr>
            </w:pPr>
            <w:r w:rsidRPr="00F22890">
              <w:rPr>
                <w:rFonts w:eastAsia="Times New Roman" w:cs="Arial"/>
                <w:b/>
                <w:i/>
                <w:szCs w:val="20"/>
              </w:rPr>
              <w:t>Completed and conducted by:</w:t>
            </w:r>
          </w:p>
          <w:p w14:paraId="637B19F3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Arial"/>
                <w:b/>
                <w:i/>
                <w:szCs w:val="20"/>
              </w:rPr>
            </w:pPr>
          </w:p>
          <w:p w14:paraId="049F6EAE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Arial"/>
                <w:b/>
                <w:i/>
                <w:szCs w:val="20"/>
              </w:rPr>
            </w:pPr>
            <w:r w:rsidRPr="00F22890">
              <w:rPr>
                <w:rFonts w:eastAsia="Times New Roman" w:cs="Arial"/>
                <w:b/>
                <w:i/>
                <w:szCs w:val="20"/>
              </w:rPr>
              <w:t>Name:                                                    Position:                                         Date:</w:t>
            </w:r>
          </w:p>
        </w:tc>
      </w:tr>
    </w:tbl>
    <w:p w14:paraId="22C4E970" w14:textId="77777777" w:rsidR="00F22890" w:rsidRPr="00F22890" w:rsidRDefault="00F22890" w:rsidP="00F22890">
      <w:pPr>
        <w:spacing w:before="0" w:after="0" w:line="240" w:lineRule="auto"/>
        <w:rPr>
          <w:rFonts w:eastAsia="Times New Roman" w:cs="Arial"/>
          <w:szCs w:val="20"/>
        </w:rPr>
        <w:sectPr w:rsidR="00F22890" w:rsidRPr="00F22890" w:rsidSect="00A82FF8">
          <w:headerReference w:type="first" r:id="rId11"/>
          <w:type w:val="oddPage"/>
          <w:pgSz w:w="11906" w:h="16838"/>
          <w:pgMar w:top="992" w:right="851" w:bottom="851" w:left="851" w:header="142" w:footer="0" w:gutter="0"/>
          <w:cols w:space="708"/>
          <w:titlePg/>
          <w:docGrid w:linePitch="360"/>
        </w:sectPr>
      </w:pPr>
    </w:p>
    <w:p w14:paraId="773C2A27" w14:textId="77777777" w:rsidR="00F22890" w:rsidRPr="00F22890" w:rsidRDefault="00F22890" w:rsidP="00F22890">
      <w:pPr>
        <w:spacing w:before="0" w:after="0" w:line="240" w:lineRule="auto"/>
        <w:jc w:val="center"/>
        <w:rPr>
          <w:rFonts w:eastAsia="Times New Roman" w:cs="Times New Roman"/>
          <w:b/>
          <w:sz w:val="32"/>
          <w:szCs w:val="20"/>
          <w:lang w:eastAsia="en-AU"/>
        </w:rPr>
      </w:pPr>
    </w:p>
    <w:p w14:paraId="5A2A0A69" w14:textId="77777777" w:rsidR="00F22890" w:rsidRPr="00F22890" w:rsidRDefault="00F22890" w:rsidP="00F22890">
      <w:pPr>
        <w:spacing w:before="0" w:after="0" w:line="240" w:lineRule="auto"/>
        <w:jc w:val="center"/>
        <w:rPr>
          <w:rFonts w:eastAsia="Times New Roman" w:cs="Times New Roman"/>
          <w:b/>
          <w:sz w:val="32"/>
          <w:szCs w:val="20"/>
          <w:lang w:eastAsia="en-AU"/>
        </w:rPr>
      </w:pPr>
      <w:r w:rsidRPr="00F22890">
        <w:rPr>
          <w:rFonts w:eastAsia="Times New Roman" w:cs="Times New Roman"/>
          <w:b/>
          <w:sz w:val="32"/>
          <w:szCs w:val="20"/>
          <w:lang w:eastAsia="en-AU"/>
        </w:rPr>
        <w:t>F029 - Staff Self-Appraisal</w:t>
      </w:r>
    </w:p>
    <w:p w14:paraId="19DE3BE2" w14:textId="77777777" w:rsidR="00F22890" w:rsidRPr="00F22890" w:rsidRDefault="00F22890" w:rsidP="00F22890">
      <w:pPr>
        <w:spacing w:before="0" w:after="0" w:line="240" w:lineRule="auto"/>
        <w:jc w:val="center"/>
        <w:rPr>
          <w:rFonts w:eastAsia="Times New Roman" w:cs="Times New Roman"/>
          <w:sz w:val="24"/>
          <w:szCs w:val="20"/>
        </w:rPr>
      </w:pPr>
    </w:p>
    <w:p w14:paraId="7DAC097E" w14:textId="77777777" w:rsidR="00F22890" w:rsidRPr="00F22890" w:rsidRDefault="00F22890" w:rsidP="00F22890">
      <w:pPr>
        <w:spacing w:before="0" w:after="0" w:line="240" w:lineRule="auto"/>
        <w:rPr>
          <w:rFonts w:eastAsia="Times New Roman" w:cs="Times New Roman"/>
          <w:sz w:val="24"/>
          <w:szCs w:val="20"/>
        </w:rPr>
      </w:pPr>
      <w:r w:rsidRPr="00F22890">
        <w:rPr>
          <w:rFonts w:eastAsia="Times New Roman" w:cs="Times New Roman"/>
          <w:sz w:val="24"/>
          <w:szCs w:val="20"/>
        </w:rPr>
        <w:t>Employee Name :</w:t>
      </w:r>
    </w:p>
    <w:p w14:paraId="4BF5100C" w14:textId="77777777" w:rsidR="00F22890" w:rsidRPr="00F22890" w:rsidRDefault="00F22890" w:rsidP="00F22890">
      <w:pPr>
        <w:spacing w:before="0" w:after="0" w:line="240" w:lineRule="auto"/>
        <w:rPr>
          <w:rFonts w:eastAsia="Times New Roman" w:cs="Times New Roman"/>
          <w:sz w:val="24"/>
          <w:szCs w:val="20"/>
        </w:rPr>
      </w:pPr>
      <w:r w:rsidRPr="00F22890">
        <w:rPr>
          <w:rFonts w:eastAsia="Times New Roman" w:cs="Times New Roman"/>
          <w:sz w:val="24"/>
          <w:szCs w:val="20"/>
        </w:rPr>
        <w:t>Supervisor:</w:t>
      </w:r>
    </w:p>
    <w:p w14:paraId="13757E25" w14:textId="77777777" w:rsidR="00F22890" w:rsidRPr="00F22890" w:rsidRDefault="00F22890" w:rsidP="00F22890">
      <w:pPr>
        <w:spacing w:before="0" w:after="0" w:line="240" w:lineRule="auto"/>
        <w:rPr>
          <w:rFonts w:eastAsia="Times New Roman" w:cs="Times New Roman"/>
          <w:sz w:val="24"/>
          <w:szCs w:val="20"/>
        </w:rPr>
      </w:pPr>
      <w:r w:rsidRPr="00F22890">
        <w:rPr>
          <w:rFonts w:eastAsia="Times New Roman" w:cs="Times New Roman"/>
          <w:sz w:val="24"/>
          <w:szCs w:val="20"/>
        </w:rPr>
        <w:t>Date:</w:t>
      </w:r>
    </w:p>
    <w:p w14:paraId="1D75067E" w14:textId="77777777" w:rsidR="00F22890" w:rsidRPr="00F22890" w:rsidRDefault="00F22890" w:rsidP="00F22890">
      <w:pPr>
        <w:spacing w:before="0" w:after="0" w:line="240" w:lineRule="auto"/>
        <w:rPr>
          <w:rFonts w:eastAsia="Times New Roman" w:cs="Times New Roman"/>
          <w:sz w:val="24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4D1509" w:rsidRPr="00F22890" w14:paraId="056B939A" w14:textId="77777777" w:rsidTr="002A718E">
        <w:trPr>
          <w:trHeight w:val="1292"/>
          <w:jc w:val="center"/>
        </w:trPr>
        <w:tc>
          <w:tcPr>
            <w:tcW w:w="8856" w:type="dxa"/>
          </w:tcPr>
          <w:p w14:paraId="2D86DA54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F22890">
              <w:rPr>
                <w:rFonts w:eastAsia="Times New Roman" w:cs="Times New Roman"/>
                <w:sz w:val="24"/>
                <w:szCs w:val="20"/>
              </w:rPr>
              <w:t>Briefly describe your work at First Call Nursing over the past 12 months</w:t>
            </w:r>
          </w:p>
          <w:p w14:paraId="29729817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  <w:p w14:paraId="2C418073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  <w:p w14:paraId="67E98A4D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4D1509" w:rsidRPr="00F22890" w14:paraId="250BAD5B" w14:textId="77777777" w:rsidTr="002A718E">
        <w:trPr>
          <w:jc w:val="center"/>
        </w:trPr>
        <w:tc>
          <w:tcPr>
            <w:tcW w:w="8856" w:type="dxa"/>
          </w:tcPr>
          <w:p w14:paraId="0B0A3671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F22890">
              <w:rPr>
                <w:rFonts w:eastAsia="Times New Roman" w:cs="Times New Roman"/>
                <w:sz w:val="24"/>
                <w:szCs w:val="20"/>
              </w:rPr>
              <w:t>What aspects of the job do you like best or have provided you with the greatest satisfaction over the appraisal period?</w:t>
            </w:r>
          </w:p>
          <w:p w14:paraId="21D74912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  <w:p w14:paraId="5B1AFDF8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  <w:p w14:paraId="358E0968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4D1509" w:rsidRPr="00F22890" w14:paraId="76299647" w14:textId="77777777" w:rsidTr="002A718E">
        <w:trPr>
          <w:jc w:val="center"/>
        </w:trPr>
        <w:tc>
          <w:tcPr>
            <w:tcW w:w="8856" w:type="dxa"/>
          </w:tcPr>
          <w:p w14:paraId="4C0635FA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F22890">
              <w:rPr>
                <w:rFonts w:eastAsia="Times New Roman" w:cs="Times New Roman"/>
                <w:sz w:val="24"/>
                <w:szCs w:val="20"/>
              </w:rPr>
              <w:t>What aspects of your job gave you difficulty over the appraisal period?</w:t>
            </w:r>
          </w:p>
          <w:p w14:paraId="2551A152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  <w:p w14:paraId="47A6970A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  <w:p w14:paraId="5CFD22B6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4D1509" w:rsidRPr="00F22890" w14:paraId="42E07433" w14:textId="77777777" w:rsidTr="002A718E">
        <w:trPr>
          <w:jc w:val="center"/>
        </w:trPr>
        <w:tc>
          <w:tcPr>
            <w:tcW w:w="8856" w:type="dxa"/>
          </w:tcPr>
          <w:p w14:paraId="34770CCB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F22890">
              <w:rPr>
                <w:rFonts w:eastAsia="Times New Roman" w:cs="Times New Roman"/>
                <w:sz w:val="24"/>
                <w:szCs w:val="20"/>
              </w:rPr>
              <w:t>How did First Call Nursing support you in addressing these issues?</w:t>
            </w:r>
          </w:p>
          <w:p w14:paraId="563289E8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  <w:p w14:paraId="6BE17207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4D1509" w:rsidRPr="00F22890" w14:paraId="4AABCF4A" w14:textId="77777777" w:rsidTr="002A718E">
        <w:trPr>
          <w:jc w:val="center"/>
        </w:trPr>
        <w:tc>
          <w:tcPr>
            <w:tcW w:w="8856" w:type="dxa"/>
          </w:tcPr>
          <w:p w14:paraId="37D69388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F22890">
              <w:rPr>
                <w:rFonts w:eastAsia="Times New Roman" w:cs="Times New Roman"/>
                <w:sz w:val="24"/>
                <w:szCs w:val="20"/>
              </w:rPr>
              <w:t>Does your job description adequately reflect the duties that are or should be undertaken in your job?</w:t>
            </w:r>
          </w:p>
          <w:p w14:paraId="3DE69B6D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  <w:p w14:paraId="52E58854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4D1509" w:rsidRPr="00F22890" w14:paraId="21DA7593" w14:textId="77777777" w:rsidTr="002A718E">
        <w:trPr>
          <w:jc w:val="center"/>
        </w:trPr>
        <w:tc>
          <w:tcPr>
            <w:tcW w:w="8856" w:type="dxa"/>
          </w:tcPr>
          <w:p w14:paraId="3C3C1C61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F22890">
              <w:rPr>
                <w:rFonts w:eastAsia="Times New Roman" w:cs="Times New Roman"/>
                <w:sz w:val="24"/>
                <w:szCs w:val="20"/>
              </w:rPr>
              <w:t>Are there any issues in your current work plan which you think need addressing in this appraisal?</w:t>
            </w:r>
          </w:p>
          <w:p w14:paraId="69198E8D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  <w:p w14:paraId="147EA4D9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  <w:p w14:paraId="5986C257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4D1509" w:rsidRPr="00F22890" w14:paraId="1A667A1E" w14:textId="77777777" w:rsidTr="002A718E">
        <w:trPr>
          <w:jc w:val="center"/>
        </w:trPr>
        <w:tc>
          <w:tcPr>
            <w:tcW w:w="8856" w:type="dxa"/>
          </w:tcPr>
          <w:p w14:paraId="54DD4671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F22890">
              <w:rPr>
                <w:rFonts w:eastAsia="Times New Roman" w:cs="Times New Roman"/>
                <w:sz w:val="24"/>
                <w:szCs w:val="20"/>
              </w:rPr>
              <w:t>What professional development activities have you engaged in over the last 12 months?</w:t>
            </w:r>
          </w:p>
          <w:p w14:paraId="47E4462D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  <w:p w14:paraId="1B65001F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  <w:p w14:paraId="0CC25B97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  <w:p w14:paraId="1740576C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4D1509" w:rsidRPr="00F22890" w14:paraId="0179A4EC" w14:textId="77777777" w:rsidTr="002A718E">
        <w:trPr>
          <w:jc w:val="center"/>
        </w:trPr>
        <w:tc>
          <w:tcPr>
            <w:tcW w:w="8856" w:type="dxa"/>
          </w:tcPr>
          <w:p w14:paraId="686786FF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F22890">
              <w:rPr>
                <w:rFonts w:eastAsia="Times New Roman" w:cs="Times New Roman"/>
                <w:sz w:val="24"/>
                <w:szCs w:val="20"/>
              </w:rPr>
              <w:t>What professional development activities do you feel would be beneficial to you and your position over the next 12 months?</w:t>
            </w:r>
          </w:p>
          <w:p w14:paraId="66B2C405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  <w:p w14:paraId="7316D66B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  <w:p w14:paraId="4E2CC892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  <w:p w14:paraId="27177310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  <w:p w14:paraId="49A6077A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4D1509" w:rsidRPr="00F22890" w14:paraId="5E2DFC54" w14:textId="77777777" w:rsidTr="002A718E">
        <w:trPr>
          <w:jc w:val="center"/>
        </w:trPr>
        <w:tc>
          <w:tcPr>
            <w:tcW w:w="8856" w:type="dxa"/>
          </w:tcPr>
          <w:p w14:paraId="32B89DCB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F22890">
              <w:rPr>
                <w:rFonts w:eastAsia="Times New Roman" w:cs="Times New Roman"/>
                <w:sz w:val="24"/>
                <w:szCs w:val="20"/>
              </w:rPr>
              <w:t>Are there particular aspects of your situation/performance which you think ought to be addressed in this appraisal?</w:t>
            </w:r>
          </w:p>
          <w:p w14:paraId="6F8A4717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  <w:p w14:paraId="26D63A9A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  <w:p w14:paraId="0392DDC5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  <w:p w14:paraId="34528E68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</w:tc>
      </w:tr>
    </w:tbl>
    <w:p w14:paraId="25360679" w14:textId="77777777" w:rsidR="00F22890" w:rsidRPr="00F22890" w:rsidRDefault="00F22890" w:rsidP="00F22890">
      <w:pPr>
        <w:spacing w:before="0" w:after="0" w:line="240" w:lineRule="auto"/>
        <w:jc w:val="center"/>
        <w:rPr>
          <w:rFonts w:eastAsia="Times New Roman" w:cs="Arial"/>
          <w:b/>
          <w:szCs w:val="20"/>
          <w:u w:val="single"/>
        </w:rPr>
        <w:sectPr w:rsidR="00F22890" w:rsidRPr="00F22890" w:rsidSect="00A82FF8">
          <w:headerReference w:type="first" r:id="rId12"/>
          <w:type w:val="oddPage"/>
          <w:pgSz w:w="11906" w:h="16838"/>
          <w:pgMar w:top="992" w:right="851" w:bottom="851" w:left="851" w:header="142" w:footer="0" w:gutter="0"/>
          <w:cols w:space="708"/>
          <w:titlePg/>
          <w:docGrid w:linePitch="360"/>
        </w:sectPr>
      </w:pPr>
    </w:p>
    <w:p w14:paraId="24A30F46" w14:textId="77777777" w:rsidR="00F22890" w:rsidRPr="00F22890" w:rsidRDefault="00F22890" w:rsidP="00F22890">
      <w:pPr>
        <w:spacing w:before="0"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F22890">
        <w:rPr>
          <w:rFonts w:eastAsia="Times New Roman" w:cs="Arial"/>
          <w:b/>
          <w:szCs w:val="20"/>
          <w:u w:val="single"/>
        </w:rPr>
        <w:lastRenderedPageBreak/>
        <w:t>F006 - STAFF REVIEW &amp; RANDOM CHECK</w:t>
      </w:r>
    </w:p>
    <w:tbl>
      <w:tblPr>
        <w:tblW w:w="10260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860"/>
        <w:gridCol w:w="5400"/>
      </w:tblGrid>
      <w:tr w:rsidR="004D1509" w:rsidRPr="00F22890" w14:paraId="4470B19F" w14:textId="77777777" w:rsidTr="002A718E">
        <w:trPr>
          <w:trHeight w:val="750"/>
        </w:trPr>
        <w:tc>
          <w:tcPr>
            <w:tcW w:w="1026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E8DB691" w14:textId="77777777" w:rsidR="00F22890" w:rsidRPr="00F22890" w:rsidRDefault="00F22890" w:rsidP="00F22890">
            <w:pPr>
              <w:tabs>
                <w:tab w:val="left" w:pos="7767"/>
              </w:tabs>
              <w:spacing w:before="0" w:after="0" w:line="240" w:lineRule="auto"/>
              <w:rPr>
                <w:rFonts w:eastAsia="Times New Roman" w:cs="Arial"/>
                <w:b/>
                <w:i/>
                <w:szCs w:val="20"/>
              </w:rPr>
            </w:pPr>
            <w:r w:rsidRPr="00F22890">
              <w:rPr>
                <w:rFonts w:eastAsia="Times New Roman" w:cs="Arial"/>
                <w:b/>
                <w:i/>
                <w:szCs w:val="20"/>
              </w:rPr>
              <w:t>Name:</w:t>
            </w:r>
          </w:p>
          <w:p w14:paraId="3DA18CC0" w14:textId="77777777" w:rsidR="00F22890" w:rsidRPr="00F22890" w:rsidRDefault="00F22890" w:rsidP="00F22890">
            <w:pPr>
              <w:tabs>
                <w:tab w:val="left" w:pos="7767"/>
              </w:tabs>
              <w:spacing w:before="0" w:after="0" w:line="240" w:lineRule="auto"/>
              <w:ind w:left="284"/>
              <w:rPr>
                <w:rFonts w:eastAsia="Times New Roman" w:cs="Arial"/>
                <w:b/>
                <w:i/>
                <w:szCs w:val="20"/>
              </w:rPr>
            </w:pPr>
          </w:p>
          <w:p w14:paraId="79A184CD" w14:textId="77777777" w:rsidR="00F22890" w:rsidRPr="00F22890" w:rsidRDefault="00F22890" w:rsidP="00F22890">
            <w:pPr>
              <w:tabs>
                <w:tab w:val="left" w:pos="7767"/>
              </w:tabs>
              <w:spacing w:before="0" w:after="0" w:line="240" w:lineRule="auto"/>
              <w:rPr>
                <w:rFonts w:eastAsia="Times New Roman" w:cs="Arial"/>
                <w:i/>
                <w:szCs w:val="20"/>
              </w:rPr>
            </w:pPr>
            <w:r w:rsidRPr="00F22890">
              <w:rPr>
                <w:rFonts w:eastAsia="Times New Roman" w:cs="Arial"/>
                <w:b/>
                <w:i/>
                <w:szCs w:val="20"/>
              </w:rPr>
              <w:t>Position:</w:t>
            </w:r>
          </w:p>
        </w:tc>
      </w:tr>
      <w:tr w:rsidR="004D1509" w:rsidRPr="00F22890" w14:paraId="6605065C" w14:textId="77777777" w:rsidTr="002A718E">
        <w:trPr>
          <w:trHeight w:val="639"/>
        </w:trPr>
        <w:tc>
          <w:tcPr>
            <w:tcW w:w="1026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325AF20F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Arial"/>
                <w:b/>
                <w:szCs w:val="20"/>
              </w:rPr>
            </w:pPr>
            <w:r w:rsidRPr="00F22890">
              <w:rPr>
                <w:rFonts w:eastAsia="Times New Roman" w:cs="Arial"/>
                <w:b/>
                <w:i/>
                <w:szCs w:val="20"/>
              </w:rPr>
              <w:t>Client/consumers serviced:</w:t>
            </w:r>
          </w:p>
        </w:tc>
      </w:tr>
      <w:tr w:rsidR="004D1509" w:rsidRPr="00F22890" w14:paraId="338F8DD4" w14:textId="77777777" w:rsidTr="002A718E">
        <w:trPr>
          <w:trHeight w:val="1725"/>
        </w:trPr>
        <w:tc>
          <w:tcPr>
            <w:tcW w:w="1026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9D1DA40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Arial"/>
                <w:b/>
                <w:i/>
                <w:szCs w:val="20"/>
              </w:rPr>
            </w:pPr>
            <w:r w:rsidRPr="00F22890">
              <w:rPr>
                <w:rFonts w:eastAsia="Times New Roman" w:cs="Arial"/>
                <w:b/>
                <w:i/>
                <w:szCs w:val="20"/>
              </w:rPr>
              <w:t>Compliance:</w:t>
            </w:r>
          </w:p>
          <w:p w14:paraId="32AEB97E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Arial"/>
                <w:i/>
                <w:szCs w:val="20"/>
              </w:rPr>
            </w:pPr>
          </w:p>
          <w:tbl>
            <w:tblPr>
              <w:tblW w:w="499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07"/>
              <w:gridCol w:w="2507"/>
              <w:gridCol w:w="2508"/>
              <w:gridCol w:w="2508"/>
            </w:tblGrid>
            <w:tr w:rsidR="004D1509" w:rsidRPr="00F22890" w14:paraId="48E2DA32" w14:textId="77777777" w:rsidTr="002A718E"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0EF45B" w14:textId="77777777" w:rsidR="00F22890" w:rsidRPr="00F22890" w:rsidRDefault="00F22890" w:rsidP="00F22890">
                  <w:pPr>
                    <w:spacing w:before="0" w:after="0" w:line="240" w:lineRule="auto"/>
                    <w:rPr>
                      <w:rFonts w:eastAsia="Times New Roman" w:cs="Arial"/>
                      <w:szCs w:val="20"/>
                    </w:rPr>
                  </w:pPr>
                  <w:r w:rsidRPr="00F22890">
                    <w:rPr>
                      <w:rFonts w:eastAsia="Times New Roman" w:cs="Arial"/>
                      <w:szCs w:val="20"/>
                    </w:rPr>
                    <w:t>Alcohol &amp; Drug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C1423D" w14:textId="77777777" w:rsidR="00F22890" w:rsidRPr="00F22890" w:rsidRDefault="00F22890" w:rsidP="00F22890">
                  <w:pPr>
                    <w:spacing w:before="0" w:after="0" w:line="240" w:lineRule="auto"/>
                    <w:rPr>
                      <w:rFonts w:eastAsia="Times New Roman" w:cs="Arial"/>
                      <w:szCs w:val="20"/>
                    </w:rPr>
                  </w:pPr>
                  <w:r w:rsidRPr="00F22890">
                    <w:rPr>
                      <w:rFonts w:eastAsia="Times New Roman" w:cs="Arial"/>
                      <w:szCs w:val="20"/>
                    </w:rPr>
                    <w:t xml:space="preserve">Yes   </w:t>
                  </w:r>
                  <w:r w:rsidRPr="00F22890">
                    <w:rPr>
                      <w:rFonts w:eastAsia="Times New Roman" w:cs="Arial"/>
                      <w:szCs w:val="20"/>
                    </w:rPr>
                    <w:sym w:font="Wingdings" w:char="F072"/>
                  </w:r>
                  <w:r w:rsidRPr="00F22890">
                    <w:rPr>
                      <w:rFonts w:eastAsia="Times New Roman" w:cs="Arial"/>
                      <w:szCs w:val="20"/>
                    </w:rPr>
                    <w:t xml:space="preserve">   No   </w:t>
                  </w:r>
                  <w:r w:rsidRPr="00F22890">
                    <w:rPr>
                      <w:rFonts w:eastAsia="Times New Roman" w:cs="Arial"/>
                      <w:szCs w:val="20"/>
                    </w:rPr>
                    <w:sym w:font="Wingdings" w:char="F072"/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170FAE" w14:textId="77777777" w:rsidR="00F22890" w:rsidRPr="00F22890" w:rsidRDefault="00F22890" w:rsidP="00F22890">
                  <w:pPr>
                    <w:spacing w:before="0" w:after="0" w:line="240" w:lineRule="auto"/>
                    <w:rPr>
                      <w:rFonts w:eastAsia="Times New Roman" w:cs="Arial"/>
                      <w:szCs w:val="20"/>
                    </w:rPr>
                  </w:pPr>
                  <w:r w:rsidRPr="00F22890">
                    <w:rPr>
                      <w:rFonts w:eastAsia="Times New Roman" w:cs="Arial"/>
                      <w:szCs w:val="20"/>
                    </w:rPr>
                    <w:t>No Lift Manual Handling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C140E2" w14:textId="77777777" w:rsidR="00F22890" w:rsidRPr="00F22890" w:rsidRDefault="00F22890" w:rsidP="00F22890">
                  <w:pPr>
                    <w:spacing w:before="0" w:after="0" w:line="240" w:lineRule="auto"/>
                    <w:rPr>
                      <w:rFonts w:eastAsia="Times New Roman" w:cs="Arial"/>
                      <w:szCs w:val="20"/>
                    </w:rPr>
                  </w:pPr>
                  <w:r w:rsidRPr="00F22890">
                    <w:rPr>
                      <w:rFonts w:eastAsia="Times New Roman" w:cs="Arial"/>
                      <w:szCs w:val="20"/>
                    </w:rPr>
                    <w:t xml:space="preserve">Yes   </w:t>
                  </w:r>
                  <w:r w:rsidRPr="00F22890">
                    <w:rPr>
                      <w:rFonts w:eastAsia="Times New Roman" w:cs="Arial"/>
                      <w:szCs w:val="20"/>
                    </w:rPr>
                    <w:sym w:font="Wingdings" w:char="F072"/>
                  </w:r>
                  <w:r w:rsidRPr="00F22890">
                    <w:rPr>
                      <w:rFonts w:eastAsia="Times New Roman" w:cs="Arial"/>
                      <w:szCs w:val="20"/>
                    </w:rPr>
                    <w:t xml:space="preserve">   No   </w:t>
                  </w:r>
                  <w:r w:rsidRPr="00F22890">
                    <w:rPr>
                      <w:rFonts w:eastAsia="Times New Roman" w:cs="Arial"/>
                      <w:szCs w:val="20"/>
                    </w:rPr>
                    <w:sym w:font="Wingdings" w:char="F072"/>
                  </w:r>
                </w:p>
              </w:tc>
            </w:tr>
            <w:tr w:rsidR="004D1509" w:rsidRPr="00F22890" w14:paraId="75C8B942" w14:textId="77777777" w:rsidTr="002A718E"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D97D91" w14:textId="77777777" w:rsidR="00F22890" w:rsidRPr="00F22890" w:rsidRDefault="00F22890" w:rsidP="00F22890">
                  <w:pPr>
                    <w:spacing w:before="0" w:after="0" w:line="240" w:lineRule="auto"/>
                    <w:rPr>
                      <w:rFonts w:eastAsia="Times New Roman" w:cs="Arial"/>
                      <w:szCs w:val="20"/>
                    </w:rPr>
                  </w:pPr>
                  <w:r w:rsidRPr="00F22890">
                    <w:rPr>
                      <w:rFonts w:eastAsia="Times New Roman" w:cs="Arial"/>
                      <w:szCs w:val="20"/>
                    </w:rPr>
                    <w:t>Non-Smoking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B2EF81" w14:textId="77777777" w:rsidR="00F22890" w:rsidRPr="00F22890" w:rsidRDefault="00F22890" w:rsidP="00F22890">
                  <w:pPr>
                    <w:spacing w:before="0" w:after="0" w:line="240" w:lineRule="auto"/>
                    <w:rPr>
                      <w:rFonts w:eastAsia="Times New Roman" w:cs="Arial"/>
                      <w:szCs w:val="20"/>
                    </w:rPr>
                  </w:pPr>
                  <w:r w:rsidRPr="00F22890">
                    <w:rPr>
                      <w:rFonts w:eastAsia="Times New Roman" w:cs="Arial"/>
                      <w:szCs w:val="20"/>
                    </w:rPr>
                    <w:t xml:space="preserve">Yes   </w:t>
                  </w:r>
                  <w:r w:rsidRPr="00F22890">
                    <w:rPr>
                      <w:rFonts w:eastAsia="Times New Roman" w:cs="Arial"/>
                      <w:szCs w:val="20"/>
                    </w:rPr>
                    <w:sym w:font="Wingdings" w:char="F072"/>
                  </w:r>
                  <w:r w:rsidRPr="00F22890">
                    <w:rPr>
                      <w:rFonts w:eastAsia="Times New Roman" w:cs="Arial"/>
                      <w:szCs w:val="20"/>
                    </w:rPr>
                    <w:t xml:space="preserve">   No   </w:t>
                  </w:r>
                  <w:r w:rsidRPr="00F22890">
                    <w:rPr>
                      <w:rFonts w:eastAsia="Times New Roman" w:cs="Arial"/>
                      <w:szCs w:val="20"/>
                    </w:rPr>
                    <w:sym w:font="Wingdings" w:char="F072"/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9AFAD0" w14:textId="77777777" w:rsidR="00F22890" w:rsidRPr="00F22890" w:rsidRDefault="00F22890" w:rsidP="00F22890">
                  <w:pPr>
                    <w:spacing w:before="0" w:after="0" w:line="240" w:lineRule="auto"/>
                    <w:rPr>
                      <w:rFonts w:eastAsia="Times New Roman" w:cs="Arial"/>
                      <w:szCs w:val="20"/>
                    </w:rPr>
                  </w:pPr>
                  <w:r w:rsidRPr="00F22890">
                    <w:rPr>
                      <w:rFonts w:eastAsia="Times New Roman" w:cs="Arial"/>
                      <w:szCs w:val="20"/>
                    </w:rPr>
                    <w:t>Privacy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94B3F6" w14:textId="77777777" w:rsidR="00F22890" w:rsidRPr="00F22890" w:rsidRDefault="00F22890" w:rsidP="00F22890">
                  <w:pPr>
                    <w:spacing w:before="0" w:after="0" w:line="240" w:lineRule="auto"/>
                    <w:rPr>
                      <w:rFonts w:eastAsia="Times New Roman" w:cs="Arial"/>
                      <w:szCs w:val="20"/>
                    </w:rPr>
                  </w:pPr>
                  <w:r w:rsidRPr="00F22890">
                    <w:rPr>
                      <w:rFonts w:eastAsia="Times New Roman" w:cs="Arial"/>
                      <w:szCs w:val="20"/>
                    </w:rPr>
                    <w:t xml:space="preserve">Yes   </w:t>
                  </w:r>
                  <w:r w:rsidRPr="00F22890">
                    <w:rPr>
                      <w:rFonts w:eastAsia="Times New Roman" w:cs="Arial"/>
                      <w:szCs w:val="20"/>
                    </w:rPr>
                    <w:sym w:font="Wingdings" w:char="F072"/>
                  </w:r>
                  <w:r w:rsidRPr="00F22890">
                    <w:rPr>
                      <w:rFonts w:eastAsia="Times New Roman" w:cs="Arial"/>
                      <w:szCs w:val="20"/>
                    </w:rPr>
                    <w:t xml:space="preserve">   No   </w:t>
                  </w:r>
                  <w:r w:rsidRPr="00F22890">
                    <w:rPr>
                      <w:rFonts w:eastAsia="Times New Roman" w:cs="Arial"/>
                      <w:szCs w:val="20"/>
                    </w:rPr>
                    <w:sym w:font="Wingdings" w:char="F072"/>
                  </w:r>
                </w:p>
              </w:tc>
            </w:tr>
            <w:tr w:rsidR="004D1509" w:rsidRPr="00F22890" w14:paraId="668BB83E" w14:textId="77777777" w:rsidTr="002A718E"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781176" w14:textId="77777777" w:rsidR="00F22890" w:rsidRPr="00F22890" w:rsidRDefault="00F22890" w:rsidP="00F22890">
                  <w:pPr>
                    <w:spacing w:before="0" w:after="0" w:line="240" w:lineRule="auto"/>
                    <w:rPr>
                      <w:rFonts w:eastAsia="Times New Roman" w:cs="Arial"/>
                      <w:szCs w:val="20"/>
                    </w:rPr>
                  </w:pPr>
                  <w:r w:rsidRPr="00F22890">
                    <w:rPr>
                      <w:rFonts w:eastAsia="Times New Roman" w:cs="Arial"/>
                      <w:szCs w:val="20"/>
                    </w:rPr>
                    <w:t>Dress, PPE &amp; Hygiene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42B8B5" w14:textId="77777777" w:rsidR="00F22890" w:rsidRPr="00F22890" w:rsidRDefault="00F22890" w:rsidP="00F22890">
                  <w:pPr>
                    <w:spacing w:before="0" w:after="0" w:line="240" w:lineRule="auto"/>
                    <w:rPr>
                      <w:rFonts w:eastAsia="Times New Roman" w:cs="Arial"/>
                      <w:szCs w:val="20"/>
                    </w:rPr>
                  </w:pPr>
                  <w:r w:rsidRPr="00F22890">
                    <w:rPr>
                      <w:rFonts w:eastAsia="Times New Roman" w:cs="Arial"/>
                      <w:szCs w:val="20"/>
                    </w:rPr>
                    <w:t xml:space="preserve">Yes   </w:t>
                  </w:r>
                  <w:r w:rsidRPr="00F22890">
                    <w:rPr>
                      <w:rFonts w:eastAsia="Times New Roman" w:cs="Arial"/>
                      <w:szCs w:val="20"/>
                    </w:rPr>
                    <w:sym w:font="Wingdings" w:char="F072"/>
                  </w:r>
                  <w:r w:rsidRPr="00F22890">
                    <w:rPr>
                      <w:rFonts w:eastAsia="Times New Roman" w:cs="Arial"/>
                      <w:szCs w:val="20"/>
                    </w:rPr>
                    <w:t xml:space="preserve">   No   </w:t>
                  </w:r>
                  <w:r w:rsidRPr="00F22890">
                    <w:rPr>
                      <w:rFonts w:eastAsia="Times New Roman" w:cs="Arial"/>
                      <w:szCs w:val="20"/>
                    </w:rPr>
                    <w:sym w:font="Wingdings" w:char="F072"/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B4AD40" w14:textId="77777777" w:rsidR="00F22890" w:rsidRPr="00F22890" w:rsidRDefault="00F22890" w:rsidP="00F22890">
                  <w:pPr>
                    <w:spacing w:before="0" w:after="0" w:line="240" w:lineRule="auto"/>
                    <w:rPr>
                      <w:rFonts w:eastAsia="Times New Roman" w:cs="Arial"/>
                      <w:szCs w:val="20"/>
                    </w:rPr>
                  </w:pPr>
                  <w:r w:rsidRPr="00F22890">
                    <w:rPr>
                      <w:rFonts w:eastAsia="Times New Roman" w:cs="Arial"/>
                      <w:szCs w:val="20"/>
                    </w:rPr>
                    <w:t>Confidentiality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67649D" w14:textId="77777777" w:rsidR="00F22890" w:rsidRPr="00F22890" w:rsidRDefault="00F22890" w:rsidP="00F22890">
                  <w:pPr>
                    <w:spacing w:before="0" w:after="0" w:line="240" w:lineRule="auto"/>
                    <w:rPr>
                      <w:rFonts w:eastAsia="Times New Roman" w:cs="Arial"/>
                      <w:szCs w:val="20"/>
                    </w:rPr>
                  </w:pPr>
                  <w:r w:rsidRPr="00F22890">
                    <w:rPr>
                      <w:rFonts w:eastAsia="Times New Roman" w:cs="Arial"/>
                      <w:szCs w:val="20"/>
                    </w:rPr>
                    <w:t xml:space="preserve">Yes   </w:t>
                  </w:r>
                  <w:r w:rsidRPr="00F22890">
                    <w:rPr>
                      <w:rFonts w:eastAsia="Times New Roman" w:cs="Arial"/>
                      <w:szCs w:val="20"/>
                    </w:rPr>
                    <w:sym w:font="Wingdings" w:char="F072"/>
                  </w:r>
                  <w:r w:rsidRPr="00F22890">
                    <w:rPr>
                      <w:rFonts w:eastAsia="Times New Roman" w:cs="Arial"/>
                      <w:szCs w:val="20"/>
                    </w:rPr>
                    <w:t xml:space="preserve">   No   </w:t>
                  </w:r>
                  <w:r w:rsidRPr="00F22890">
                    <w:rPr>
                      <w:rFonts w:eastAsia="Times New Roman" w:cs="Arial"/>
                      <w:szCs w:val="20"/>
                    </w:rPr>
                    <w:sym w:font="Wingdings" w:char="F072"/>
                  </w:r>
                </w:p>
              </w:tc>
            </w:tr>
          </w:tbl>
          <w:p w14:paraId="1928213B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4D1509" w:rsidRPr="00F22890" w14:paraId="61F88978" w14:textId="77777777" w:rsidTr="002A718E">
        <w:trPr>
          <w:trHeight w:val="1425"/>
        </w:trPr>
        <w:tc>
          <w:tcPr>
            <w:tcW w:w="1026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2540DD1A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Arial"/>
                <w:b/>
                <w:i/>
                <w:szCs w:val="20"/>
              </w:rPr>
            </w:pPr>
            <w:r w:rsidRPr="00F22890">
              <w:rPr>
                <w:rFonts w:eastAsia="Times New Roman" w:cs="Arial"/>
                <w:b/>
                <w:i/>
                <w:szCs w:val="20"/>
              </w:rPr>
              <w:t>Carer and Client/consumer Survey Conducted (attached):</w:t>
            </w:r>
          </w:p>
          <w:p w14:paraId="446EF52D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Arial"/>
                <w:szCs w:val="20"/>
              </w:rPr>
            </w:pPr>
            <w:r w:rsidRPr="00F22890">
              <w:rPr>
                <w:rFonts w:eastAsia="Times New Roman" w:cs="Arial"/>
                <w:szCs w:val="20"/>
              </w:rPr>
              <w:t xml:space="preserve">Survey completed by </w:t>
            </w:r>
          </w:p>
          <w:p w14:paraId="6FC0AB2B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Arial"/>
                <w:szCs w:val="20"/>
              </w:rPr>
            </w:pPr>
            <w:r w:rsidRPr="00F22890">
              <w:rPr>
                <w:rFonts w:eastAsia="Times New Roman" w:cs="Arial"/>
                <w:szCs w:val="20"/>
              </w:rPr>
              <w:t xml:space="preserve">Name:    </w:t>
            </w:r>
          </w:p>
          <w:p w14:paraId="4D737912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Arial"/>
                <w:i/>
                <w:szCs w:val="20"/>
              </w:rPr>
            </w:pPr>
            <w:r w:rsidRPr="00F22890">
              <w:rPr>
                <w:rFonts w:eastAsia="Times New Roman" w:cs="Arial"/>
                <w:szCs w:val="20"/>
              </w:rPr>
              <w:t>Position:                                                                      Date:</w:t>
            </w:r>
            <w:r w:rsidRPr="00F22890">
              <w:rPr>
                <w:rFonts w:eastAsia="Times New Roman" w:cs="Arial"/>
                <w:i/>
                <w:szCs w:val="20"/>
              </w:rPr>
              <w:t xml:space="preserve">           </w:t>
            </w:r>
          </w:p>
        </w:tc>
      </w:tr>
      <w:tr w:rsidR="004D1509" w:rsidRPr="00F22890" w14:paraId="2B8A6B3A" w14:textId="77777777" w:rsidTr="002A718E">
        <w:trPr>
          <w:trHeight w:val="3065"/>
        </w:trPr>
        <w:tc>
          <w:tcPr>
            <w:tcW w:w="1026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16BEA9F2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Arial"/>
                <w:b/>
                <w:i/>
                <w:szCs w:val="20"/>
              </w:rPr>
            </w:pPr>
            <w:r w:rsidRPr="00F22890">
              <w:rPr>
                <w:rFonts w:eastAsia="Times New Roman" w:cs="Arial"/>
                <w:b/>
                <w:i/>
                <w:szCs w:val="20"/>
              </w:rPr>
              <w:t xml:space="preserve">Comments:                         </w:t>
            </w:r>
          </w:p>
        </w:tc>
      </w:tr>
      <w:tr w:rsidR="004D1509" w:rsidRPr="00F22890" w14:paraId="65A316F2" w14:textId="77777777" w:rsidTr="002A718E">
        <w:trPr>
          <w:trHeight w:val="735"/>
        </w:trPr>
        <w:tc>
          <w:tcPr>
            <w:tcW w:w="48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406064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Arial"/>
                <w:b/>
                <w:i/>
                <w:szCs w:val="20"/>
              </w:rPr>
            </w:pPr>
            <w:r w:rsidRPr="00F22890">
              <w:rPr>
                <w:rFonts w:eastAsia="Times New Roman" w:cs="Arial"/>
                <w:b/>
                <w:i/>
                <w:szCs w:val="20"/>
              </w:rPr>
              <w:t>Review required:</w:t>
            </w:r>
          </w:p>
          <w:p w14:paraId="58BED1BD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Arial"/>
                <w:szCs w:val="20"/>
              </w:rPr>
            </w:pPr>
            <w:r w:rsidRPr="00F22890">
              <w:rPr>
                <w:rFonts w:eastAsia="Times New Roman" w:cs="Arial"/>
                <w:szCs w:val="20"/>
              </w:rPr>
              <w:t xml:space="preserve">Yes  </w:t>
            </w:r>
            <w:r w:rsidRPr="00F22890">
              <w:rPr>
                <w:rFonts w:eastAsia="Times New Roman" w:cs="Arial"/>
                <w:i/>
                <w:szCs w:val="20"/>
              </w:rPr>
              <w:t xml:space="preserve">        </w:t>
            </w:r>
            <w:r w:rsidRPr="00F22890">
              <w:rPr>
                <w:rFonts w:eastAsia="Times New Roman" w:cs="Arial"/>
                <w:szCs w:val="20"/>
              </w:rPr>
              <w:sym w:font="Wingdings" w:char="F072"/>
            </w:r>
            <w:r w:rsidRPr="00F22890">
              <w:rPr>
                <w:rFonts w:eastAsia="Times New Roman" w:cs="Arial"/>
                <w:szCs w:val="20"/>
              </w:rPr>
              <w:t xml:space="preserve">          No         </w:t>
            </w:r>
            <w:r w:rsidRPr="00F22890">
              <w:rPr>
                <w:rFonts w:eastAsia="Times New Roman" w:cs="Arial"/>
                <w:szCs w:val="20"/>
              </w:rPr>
              <w:sym w:font="Wingdings" w:char="F072"/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B8131C7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Arial"/>
                <w:b/>
                <w:i/>
                <w:szCs w:val="20"/>
              </w:rPr>
            </w:pPr>
            <w:r w:rsidRPr="00F22890">
              <w:rPr>
                <w:rFonts w:eastAsia="Times New Roman" w:cs="Arial"/>
                <w:b/>
                <w:i/>
                <w:szCs w:val="20"/>
              </w:rPr>
              <w:t>Date for review:</w:t>
            </w:r>
          </w:p>
          <w:p w14:paraId="165F6B46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Arial"/>
                <w:szCs w:val="20"/>
              </w:rPr>
            </w:pPr>
          </w:p>
        </w:tc>
      </w:tr>
      <w:tr w:rsidR="004D1509" w:rsidRPr="00F22890" w14:paraId="023C9FFF" w14:textId="77777777" w:rsidTr="002A718E">
        <w:trPr>
          <w:trHeight w:val="869"/>
        </w:trPr>
        <w:tc>
          <w:tcPr>
            <w:tcW w:w="1026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CB43CCC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Arial"/>
                <w:b/>
                <w:i/>
                <w:szCs w:val="20"/>
              </w:rPr>
            </w:pPr>
            <w:r w:rsidRPr="00F22890">
              <w:rPr>
                <w:rFonts w:eastAsia="Times New Roman" w:cs="Arial"/>
                <w:b/>
                <w:i/>
                <w:szCs w:val="20"/>
              </w:rPr>
              <w:t>Field staff discussion report attached:</w:t>
            </w:r>
          </w:p>
          <w:p w14:paraId="698D33C0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Arial"/>
                <w:b/>
                <w:i/>
                <w:szCs w:val="20"/>
              </w:rPr>
            </w:pPr>
          </w:p>
          <w:p w14:paraId="69073E30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Arial"/>
                <w:szCs w:val="20"/>
              </w:rPr>
            </w:pPr>
            <w:r w:rsidRPr="00F22890">
              <w:rPr>
                <w:rFonts w:eastAsia="Times New Roman" w:cs="Arial"/>
                <w:szCs w:val="20"/>
              </w:rPr>
              <w:t xml:space="preserve">Yes </w:t>
            </w:r>
            <w:r w:rsidRPr="00F22890">
              <w:rPr>
                <w:rFonts w:eastAsia="Times New Roman" w:cs="Arial"/>
                <w:i/>
                <w:szCs w:val="20"/>
              </w:rPr>
              <w:t xml:space="preserve">         </w:t>
            </w:r>
            <w:r w:rsidRPr="00F22890">
              <w:rPr>
                <w:rFonts w:eastAsia="Times New Roman" w:cs="Arial"/>
                <w:szCs w:val="20"/>
              </w:rPr>
              <w:sym w:font="Wingdings" w:char="F072"/>
            </w:r>
            <w:r w:rsidRPr="00F22890">
              <w:rPr>
                <w:rFonts w:eastAsia="Times New Roman" w:cs="Arial"/>
                <w:szCs w:val="20"/>
              </w:rPr>
              <w:t xml:space="preserve">          No         </w:t>
            </w:r>
            <w:r w:rsidRPr="00F22890">
              <w:rPr>
                <w:rFonts w:eastAsia="Times New Roman" w:cs="Arial"/>
                <w:szCs w:val="20"/>
              </w:rPr>
              <w:sym w:font="Wingdings" w:char="F072"/>
            </w:r>
          </w:p>
          <w:p w14:paraId="55E9B7CA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Arial"/>
                <w:szCs w:val="20"/>
              </w:rPr>
            </w:pPr>
          </w:p>
        </w:tc>
      </w:tr>
      <w:tr w:rsidR="004D1509" w:rsidRPr="00F22890" w14:paraId="29B7BDA9" w14:textId="77777777" w:rsidTr="002A718E">
        <w:trPr>
          <w:trHeight w:val="843"/>
        </w:trPr>
        <w:tc>
          <w:tcPr>
            <w:tcW w:w="1026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AD2A46B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Arial"/>
                <w:b/>
                <w:i/>
                <w:szCs w:val="20"/>
              </w:rPr>
            </w:pPr>
            <w:r w:rsidRPr="00F22890">
              <w:rPr>
                <w:rFonts w:eastAsia="Times New Roman" w:cs="Arial"/>
                <w:b/>
                <w:i/>
                <w:szCs w:val="20"/>
              </w:rPr>
              <w:t>Comments:</w:t>
            </w:r>
          </w:p>
          <w:p w14:paraId="2DFA9236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Arial"/>
                <w:szCs w:val="20"/>
              </w:rPr>
            </w:pPr>
          </w:p>
          <w:p w14:paraId="00C7FD69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Arial"/>
                <w:szCs w:val="20"/>
              </w:rPr>
            </w:pPr>
          </w:p>
          <w:p w14:paraId="135145D1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Arial"/>
                <w:szCs w:val="20"/>
              </w:rPr>
            </w:pPr>
          </w:p>
          <w:p w14:paraId="2FF01DE6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Arial"/>
                <w:i/>
                <w:szCs w:val="20"/>
              </w:rPr>
            </w:pPr>
          </w:p>
        </w:tc>
      </w:tr>
      <w:tr w:rsidR="004D1509" w:rsidRPr="00F22890" w14:paraId="55D041D0" w14:textId="77777777" w:rsidTr="002A718E">
        <w:trPr>
          <w:trHeight w:val="420"/>
        </w:trPr>
        <w:tc>
          <w:tcPr>
            <w:tcW w:w="1026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8F3C7F7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Arial"/>
                <w:b/>
                <w:i/>
                <w:szCs w:val="20"/>
              </w:rPr>
            </w:pPr>
            <w:r w:rsidRPr="00F22890">
              <w:rPr>
                <w:rFonts w:eastAsia="Times New Roman" w:cs="Arial"/>
                <w:b/>
                <w:i/>
                <w:szCs w:val="20"/>
              </w:rPr>
              <w:t>Completed by:</w:t>
            </w:r>
          </w:p>
          <w:p w14:paraId="0B4AF61C" w14:textId="77777777" w:rsidR="00F22890" w:rsidRPr="00F22890" w:rsidRDefault="00F22890" w:rsidP="00F22890">
            <w:pPr>
              <w:spacing w:before="0" w:after="0" w:line="240" w:lineRule="auto"/>
              <w:rPr>
                <w:rFonts w:eastAsia="Times New Roman" w:cs="Arial"/>
                <w:szCs w:val="20"/>
              </w:rPr>
            </w:pPr>
            <w:r w:rsidRPr="00F22890">
              <w:rPr>
                <w:rFonts w:eastAsia="Times New Roman" w:cs="Arial"/>
                <w:szCs w:val="20"/>
              </w:rPr>
              <w:t>Name:                                                  Position:                                                        Date</w:t>
            </w:r>
          </w:p>
        </w:tc>
      </w:tr>
    </w:tbl>
    <w:p w14:paraId="31799C25" w14:textId="77777777" w:rsidR="00DB5095" w:rsidRPr="003521C5" w:rsidRDefault="00DB5095" w:rsidP="003521C5"/>
    <w:sectPr w:rsidR="00DB5095" w:rsidRPr="003521C5" w:rsidSect="004F7999">
      <w:headerReference w:type="default" r:id="rId13"/>
      <w:type w:val="oddPage"/>
      <w:pgSz w:w="11906" w:h="16838" w:code="9"/>
      <w:pgMar w:top="992" w:right="851" w:bottom="851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1B410" w14:textId="77777777" w:rsidR="00DB5095" w:rsidRDefault="00DB5095" w:rsidP="003521C5">
      <w:r>
        <w:separator/>
      </w:r>
    </w:p>
  </w:endnote>
  <w:endnote w:type="continuationSeparator" w:id="0">
    <w:p w14:paraId="19A76B98" w14:textId="77777777" w:rsidR="00DB5095" w:rsidRDefault="00DB5095" w:rsidP="0035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6FF19" w14:textId="77777777" w:rsidR="0091115D" w:rsidRPr="0091115D" w:rsidRDefault="0091115D" w:rsidP="0091115D">
    <w:pPr>
      <w:pStyle w:val="Footer"/>
      <w:tabs>
        <w:tab w:val="clear" w:pos="4513"/>
        <w:tab w:val="clear" w:pos="9026"/>
        <w:tab w:val="right" w:pos="10204"/>
      </w:tabs>
      <w:rPr>
        <w:sz w:val="18"/>
        <w:szCs w:val="18"/>
      </w:rPr>
    </w:pPr>
    <w:r w:rsidRPr="0091115D">
      <w:rPr>
        <w:rFonts w:ascii="Bradley Hand ITC" w:hAnsi="Bradley Hand ITC"/>
        <w:b/>
        <w:color w:val="7030A0"/>
      </w:rPr>
      <w:t>Friendly Caring Nursing</w:t>
    </w:r>
    <w:r w:rsidRPr="0091115D">
      <w:rPr>
        <w:sz w:val="18"/>
        <w:szCs w:val="18"/>
      </w:rPr>
      <w:tab/>
      <w:t xml:space="preserve">Page </w:t>
    </w:r>
    <w:r w:rsidRPr="0091115D">
      <w:rPr>
        <w:sz w:val="18"/>
        <w:szCs w:val="18"/>
      </w:rPr>
      <w:fldChar w:fldCharType="begin"/>
    </w:r>
    <w:r w:rsidRPr="0091115D">
      <w:rPr>
        <w:sz w:val="18"/>
        <w:szCs w:val="18"/>
      </w:rPr>
      <w:instrText xml:space="preserve"> PAGE   \* MERGEFORMAT </w:instrText>
    </w:r>
    <w:r w:rsidRPr="0091115D">
      <w:rPr>
        <w:sz w:val="18"/>
        <w:szCs w:val="18"/>
      </w:rPr>
      <w:fldChar w:fldCharType="separate"/>
    </w:r>
    <w:r w:rsidR="0024373D">
      <w:rPr>
        <w:noProof/>
        <w:sz w:val="18"/>
        <w:szCs w:val="18"/>
      </w:rPr>
      <w:t>3</w:t>
    </w:r>
    <w:r w:rsidRPr="0091115D">
      <w:rPr>
        <w:noProof/>
        <w:sz w:val="18"/>
        <w:szCs w:val="18"/>
      </w:rPr>
      <w:fldChar w:fldCharType="end"/>
    </w:r>
  </w:p>
  <w:p w14:paraId="32454F67" w14:textId="77777777" w:rsidR="001F3A90" w:rsidRPr="0091115D" w:rsidRDefault="0091115D" w:rsidP="0091115D">
    <w:pPr>
      <w:pStyle w:val="Footer"/>
      <w:tabs>
        <w:tab w:val="clear" w:pos="4513"/>
        <w:tab w:val="clear" w:pos="9026"/>
        <w:tab w:val="right" w:pos="10204"/>
      </w:tabs>
      <w:rPr>
        <w:sz w:val="18"/>
        <w:szCs w:val="18"/>
      </w:rPr>
    </w:pPr>
    <w:r w:rsidRPr="0091115D">
      <w:rPr>
        <w:sz w:val="18"/>
        <w:szCs w:val="18"/>
      </w:rPr>
      <w:tab/>
      <w:t xml:space="preserve">Updated </w:t>
    </w:r>
    <w:r w:rsidR="0024373D">
      <w:rPr>
        <w:sz w:val="18"/>
        <w:szCs w:val="18"/>
      </w:rPr>
      <w:t>May 14,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0EA4F" w14:textId="77777777" w:rsidR="0091115D" w:rsidRDefault="0091115D" w:rsidP="0091115D">
    <w:pPr>
      <w:pStyle w:val="Footer"/>
      <w:tabs>
        <w:tab w:val="clear" w:pos="4513"/>
        <w:tab w:val="clear" w:pos="9026"/>
        <w:tab w:val="right" w:pos="10204"/>
      </w:tabs>
      <w:rPr>
        <w:sz w:val="18"/>
        <w:szCs w:val="18"/>
      </w:rPr>
    </w:pPr>
    <w:r w:rsidRPr="006E1204">
      <w:rPr>
        <w:rFonts w:ascii="Bradley Hand ITC" w:hAnsi="Bradley Hand ITC"/>
        <w:b/>
        <w:color w:val="7030A0"/>
      </w:rPr>
      <w:t>Friendly Caring Nursing</w:t>
    </w:r>
    <w:r w:rsidRPr="006E1204">
      <w:rPr>
        <w:sz w:val="18"/>
        <w:szCs w:val="18"/>
      </w:rPr>
      <w:tab/>
    </w:r>
  </w:p>
  <w:p w14:paraId="6DB9B229" w14:textId="77777777" w:rsidR="0091115D" w:rsidRPr="0091115D" w:rsidRDefault="0091115D" w:rsidP="00911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815DA" w14:textId="77777777" w:rsidR="00DB5095" w:rsidRDefault="00DB5095" w:rsidP="003521C5">
      <w:r>
        <w:separator/>
      </w:r>
    </w:p>
  </w:footnote>
  <w:footnote w:type="continuationSeparator" w:id="0">
    <w:p w14:paraId="78CB81BB" w14:textId="77777777" w:rsidR="00DB5095" w:rsidRDefault="00DB5095" w:rsidP="00352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0DB9D" w14:textId="77777777" w:rsidR="001F3A90" w:rsidRPr="001257FB" w:rsidRDefault="00F22890" w:rsidP="003521C5">
    <w:pPr>
      <w:pStyle w:val="Subtitle"/>
    </w:pPr>
    <w:r w:rsidRPr="00F22890">
      <w:t>P031 - Staff Review and Random Checks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560BE" w14:textId="77777777" w:rsidR="00DB5095" w:rsidRDefault="00DB5095" w:rsidP="003521C5">
    <w:pPr>
      <w:pStyle w:val="Header"/>
    </w:pPr>
    <w:r w:rsidRPr="00546FEE">
      <w:rPr>
        <w:noProof/>
        <w:lang w:eastAsia="en-AU"/>
      </w:rPr>
      <w:drawing>
        <wp:inline distT="0" distB="0" distL="0" distR="0" wp14:anchorId="68FF209A" wp14:editId="1E92AC35">
          <wp:extent cx="3006195" cy="1114425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st Call Nursing -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6195" cy="111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78BD9" w14:textId="77777777" w:rsidR="00F22890" w:rsidRDefault="00F22890" w:rsidP="00CD6FCC">
    <w:pPr>
      <w:pStyle w:val="Header"/>
      <w:ind w:left="-1134" w:firstLine="567"/>
    </w:pPr>
    <w:r>
      <w:rPr>
        <w:rFonts w:cs="Arial"/>
        <w:b/>
        <w:sz w:val="28"/>
        <w:szCs w:val="28"/>
        <w:u w:val="single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6CC68" w14:textId="77777777" w:rsidR="00F22890" w:rsidRDefault="00F22890" w:rsidP="00CD6FCC">
    <w:pPr>
      <w:pStyle w:val="Header"/>
      <w:ind w:left="-1134" w:firstLine="567"/>
    </w:pPr>
    <w:r>
      <w:rPr>
        <w:rFonts w:cs="Arial"/>
        <w:b/>
        <w:sz w:val="28"/>
        <w:szCs w:val="28"/>
        <w:u w:val="single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0AE52" w14:textId="77777777" w:rsidR="00CC3789" w:rsidRPr="00CC3789" w:rsidRDefault="00CC3789" w:rsidP="00CC37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570D"/>
    <w:multiLevelType w:val="hybridMultilevel"/>
    <w:tmpl w:val="D45440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95B9E"/>
    <w:multiLevelType w:val="hybridMultilevel"/>
    <w:tmpl w:val="F4ECB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26A85"/>
    <w:multiLevelType w:val="multilevel"/>
    <w:tmpl w:val="30BAB1EA"/>
    <w:lvl w:ilvl="0">
      <w:start w:val="1"/>
      <w:numFmt w:val="decimal"/>
      <w:pStyle w:val="FCNnum"/>
      <w:lvlText w:val="%1."/>
      <w:lvlJc w:val="left"/>
      <w:pPr>
        <w:ind w:left="794" w:hanging="397"/>
      </w:pPr>
      <w:rPr>
        <w:rFonts w:hint="default"/>
        <w:b/>
        <w:i w:val="0"/>
        <w:color w:val="7030A0"/>
      </w:rPr>
    </w:lvl>
    <w:lvl w:ilvl="1">
      <w:start w:val="1"/>
      <w:numFmt w:val="lowerLetter"/>
      <w:lvlText w:val="%2."/>
      <w:lvlJc w:val="left"/>
      <w:pPr>
        <w:ind w:left="1191" w:hanging="397"/>
      </w:pPr>
      <w:rPr>
        <w:rFonts w:hint="default"/>
        <w:b/>
        <w:i w:val="0"/>
        <w:color w:val="7030A0"/>
      </w:rPr>
    </w:lvl>
    <w:lvl w:ilvl="2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  <w:color w:val="7030A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8580AFB"/>
    <w:multiLevelType w:val="multilevel"/>
    <w:tmpl w:val="A7086B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5F18A0"/>
    <w:multiLevelType w:val="multilevel"/>
    <w:tmpl w:val="A7086B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E655AD"/>
    <w:multiLevelType w:val="multilevel"/>
    <w:tmpl w:val="06F2B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lvlText w:val="%5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2BBD3D8A"/>
    <w:multiLevelType w:val="multilevel"/>
    <w:tmpl w:val="4BC2D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lvlText w:val="%5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4CE0BC8"/>
    <w:multiLevelType w:val="multilevel"/>
    <w:tmpl w:val="8C52C1E8"/>
    <w:name w:val=" "/>
    <w:lvl w:ilvl="0">
      <w:start w:val="1"/>
      <w:numFmt w:val="decimal"/>
      <w:pStyle w:val="Level1Leg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Level2Leg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Level3Legal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Level4Legal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Level5Legal"/>
      <w:lvlText w:val="%5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434A418E"/>
    <w:multiLevelType w:val="multilevel"/>
    <w:tmpl w:val="9F9EE42C"/>
    <w:lvl w:ilvl="0">
      <w:start w:val="1"/>
      <w:numFmt w:val="bullet"/>
      <w:pStyle w:val="FCNBullet"/>
      <w:lvlText w:val=""/>
      <w:lvlJc w:val="left"/>
      <w:pPr>
        <w:tabs>
          <w:tab w:val="num" w:pos="397"/>
        </w:tabs>
        <w:ind w:left="794" w:hanging="397"/>
      </w:pPr>
      <w:rPr>
        <w:rFonts w:ascii="Wingdings" w:hAnsi="Wingdings" w:hint="default"/>
        <w:color w:val="7030A0"/>
      </w:rPr>
    </w:lvl>
    <w:lvl w:ilvl="1">
      <w:start w:val="1"/>
      <w:numFmt w:val="bullet"/>
      <w:lvlText w:val="-"/>
      <w:lvlJc w:val="left"/>
      <w:pPr>
        <w:tabs>
          <w:tab w:val="num" w:pos="794"/>
        </w:tabs>
        <w:ind w:left="1191" w:hanging="397"/>
      </w:pPr>
      <w:rPr>
        <w:rFonts w:ascii="Courier New" w:hAnsi="Courier New" w:hint="default"/>
        <w:color w:val="7030A0"/>
      </w:rPr>
    </w:lvl>
    <w:lvl w:ilvl="2">
      <w:start w:val="1"/>
      <w:numFmt w:val="bullet"/>
      <w:lvlText w:val=""/>
      <w:lvlJc w:val="left"/>
      <w:pPr>
        <w:ind w:left="1588" w:hanging="397"/>
      </w:pPr>
      <w:rPr>
        <w:rFonts w:ascii="Symbol" w:hAnsi="Symbol" w:hint="default"/>
        <w:color w:val="7030A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F843BDC"/>
    <w:multiLevelType w:val="hybridMultilevel"/>
    <w:tmpl w:val="161EE43A"/>
    <w:lvl w:ilvl="0" w:tplc="0C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  <w:b w:val="0"/>
      </w:rPr>
    </w:lvl>
    <w:lvl w:ilvl="1" w:tplc="0C090003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0" w15:restartNumberingAfterBreak="0">
    <w:nsid w:val="5459201F"/>
    <w:multiLevelType w:val="multilevel"/>
    <w:tmpl w:val="1CFE9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lvlText w:val="%5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5A025862"/>
    <w:multiLevelType w:val="multilevel"/>
    <w:tmpl w:val="BDD29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lvlText w:val="%5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61F6699E"/>
    <w:multiLevelType w:val="multilevel"/>
    <w:tmpl w:val="A7086B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1D716F8"/>
    <w:multiLevelType w:val="multilevel"/>
    <w:tmpl w:val="A7086B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13"/>
  </w:num>
  <w:num w:numId="6">
    <w:abstractNumId w:val="9"/>
  </w:num>
  <w:num w:numId="7">
    <w:abstractNumId w:val="4"/>
  </w:num>
  <w:num w:numId="8">
    <w:abstractNumId w:val="12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  <w:num w:numId="15">
    <w:abstractNumId w:val="6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10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EA8"/>
    <w:rsid w:val="00033A59"/>
    <w:rsid w:val="001257FB"/>
    <w:rsid w:val="001F3A90"/>
    <w:rsid w:val="002267B6"/>
    <w:rsid w:val="0024373D"/>
    <w:rsid w:val="002D4C7D"/>
    <w:rsid w:val="003521C5"/>
    <w:rsid w:val="004D1509"/>
    <w:rsid w:val="004F3AA6"/>
    <w:rsid w:val="004F7999"/>
    <w:rsid w:val="0077452C"/>
    <w:rsid w:val="008A5EE3"/>
    <w:rsid w:val="0091115D"/>
    <w:rsid w:val="00927F00"/>
    <w:rsid w:val="00A53385"/>
    <w:rsid w:val="00AD0EA8"/>
    <w:rsid w:val="00CC3789"/>
    <w:rsid w:val="00CE63CD"/>
    <w:rsid w:val="00D3662A"/>
    <w:rsid w:val="00DB5095"/>
    <w:rsid w:val="00F2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336344D"/>
  <w15:chartTrackingRefBased/>
  <w15:docId w15:val="{E0BFED30-61BA-47C3-BB5A-9C5E678D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1C5"/>
    <w:pPr>
      <w:spacing w:before="80" w:after="200" w:line="27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6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030A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21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7030A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67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57FB"/>
    <w:pPr>
      <w:spacing w:before="1200" w:after="0" w:line="240" w:lineRule="auto"/>
      <w:contextualSpacing/>
    </w:pPr>
    <w:rPr>
      <w:rFonts w:asciiTheme="majorHAnsi" w:eastAsiaTheme="majorEastAsia" w:hAnsiTheme="majorHAnsi" w:cstheme="majorBidi"/>
      <w:color w:val="7030A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57FB"/>
    <w:rPr>
      <w:rFonts w:asciiTheme="majorHAnsi" w:eastAsiaTheme="majorEastAsia" w:hAnsiTheme="majorHAnsi" w:cstheme="majorBidi"/>
      <w:color w:val="7030A0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B5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95"/>
  </w:style>
  <w:style w:type="paragraph" w:styleId="Footer">
    <w:name w:val="footer"/>
    <w:basedOn w:val="Normal"/>
    <w:link w:val="FooterChar"/>
    <w:uiPriority w:val="99"/>
    <w:unhideWhenUsed/>
    <w:rsid w:val="00DB5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95"/>
  </w:style>
  <w:style w:type="character" w:customStyle="1" w:styleId="Heading1Char">
    <w:name w:val="Heading 1 Char"/>
    <w:basedOn w:val="DefaultParagraphFont"/>
    <w:link w:val="Heading1"/>
    <w:uiPriority w:val="9"/>
    <w:rsid w:val="002267B6"/>
    <w:rPr>
      <w:rFonts w:asciiTheme="majorHAnsi" w:eastAsiaTheme="majorEastAsia" w:hAnsiTheme="majorHAnsi" w:cstheme="majorBidi"/>
      <w:color w:val="7030A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21C5"/>
    <w:rPr>
      <w:rFonts w:asciiTheme="majorHAnsi" w:eastAsiaTheme="majorEastAsia" w:hAnsiTheme="majorHAnsi" w:cstheme="majorBidi"/>
      <w:b/>
      <w:color w:val="7030A0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257FB"/>
    <w:pPr>
      <w:ind w:left="720"/>
      <w:contextualSpacing/>
    </w:pPr>
  </w:style>
  <w:style w:type="paragraph" w:customStyle="1" w:styleId="FCNBullet">
    <w:name w:val="FCN Bullet"/>
    <w:basedOn w:val="ListParagraph"/>
    <w:link w:val="FCNBulletChar"/>
    <w:qFormat/>
    <w:rsid w:val="00CC3789"/>
    <w:pPr>
      <w:numPr>
        <w:numId w:val="1"/>
      </w:numPr>
      <w:spacing w:after="120"/>
      <w:contextualSpacing w:val="0"/>
    </w:pPr>
  </w:style>
  <w:style w:type="paragraph" w:styleId="Subtitle">
    <w:name w:val="Subtitle"/>
    <w:basedOn w:val="Normal"/>
    <w:next w:val="Normal"/>
    <w:link w:val="SubtitleChar"/>
    <w:uiPriority w:val="11"/>
    <w:qFormat/>
    <w:rsid w:val="001257FB"/>
    <w:pPr>
      <w:numPr>
        <w:ilvl w:val="1"/>
      </w:numPr>
      <w:jc w:val="right"/>
    </w:pPr>
    <w:rPr>
      <w:rFonts w:eastAsiaTheme="minorEastAsia"/>
      <w:b/>
      <w:color w:val="7030A0"/>
      <w:spacing w:val="1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257FB"/>
  </w:style>
  <w:style w:type="character" w:customStyle="1" w:styleId="FCNBulletChar">
    <w:name w:val="FCN Bullet Char"/>
    <w:basedOn w:val="ListParagraphChar"/>
    <w:link w:val="FCNBullet"/>
    <w:rsid w:val="00CC3789"/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1257FB"/>
    <w:rPr>
      <w:rFonts w:eastAsiaTheme="minorEastAsia"/>
      <w:b/>
      <w:color w:val="7030A0"/>
      <w:spacing w:val="15"/>
    </w:rPr>
  </w:style>
  <w:style w:type="character" w:styleId="Strong">
    <w:name w:val="Strong"/>
    <w:basedOn w:val="DefaultParagraphFont"/>
    <w:uiPriority w:val="22"/>
    <w:qFormat/>
    <w:rsid w:val="001257FB"/>
    <w:rPr>
      <w:b/>
      <w:bCs/>
    </w:rPr>
  </w:style>
  <w:style w:type="character" w:styleId="Emphasis">
    <w:name w:val="Emphasis"/>
    <w:basedOn w:val="DefaultParagraphFont"/>
    <w:uiPriority w:val="20"/>
    <w:qFormat/>
    <w:rsid w:val="001257FB"/>
    <w:rPr>
      <w:i/>
      <w:iCs/>
    </w:rPr>
  </w:style>
  <w:style w:type="paragraph" w:customStyle="1" w:styleId="FCNTable">
    <w:name w:val="FCNTable"/>
    <w:basedOn w:val="Normal"/>
    <w:link w:val="FCNTableChar"/>
    <w:qFormat/>
    <w:rsid w:val="003521C5"/>
    <w:pPr>
      <w:spacing w:after="80"/>
    </w:pPr>
    <w:rPr>
      <w:lang w:eastAsia="en-AU"/>
    </w:rPr>
  </w:style>
  <w:style w:type="character" w:customStyle="1" w:styleId="FCNTableChar">
    <w:name w:val="FCNTable Char"/>
    <w:basedOn w:val="DefaultParagraphFont"/>
    <w:link w:val="FCNTable"/>
    <w:rsid w:val="003521C5"/>
    <w:rPr>
      <w:rFonts w:ascii="Arial" w:hAnsi="Arial"/>
      <w:lang w:eastAsia="en-AU"/>
    </w:rPr>
  </w:style>
  <w:style w:type="paragraph" w:customStyle="1" w:styleId="FCNnum">
    <w:name w:val="FCNnum"/>
    <w:basedOn w:val="FCNBullet"/>
    <w:link w:val="FCNnumChar"/>
    <w:qFormat/>
    <w:rsid w:val="00D3662A"/>
    <w:pPr>
      <w:numPr>
        <w:numId w:val="2"/>
      </w:numPr>
    </w:pPr>
  </w:style>
  <w:style w:type="character" w:customStyle="1" w:styleId="FCNnumChar">
    <w:name w:val="FCNnum Char"/>
    <w:basedOn w:val="FCNBulletChar"/>
    <w:link w:val="FCNnum"/>
    <w:rsid w:val="00D3662A"/>
    <w:rPr>
      <w:rFonts w:ascii="Arial" w:hAnsi="Arial"/>
    </w:rPr>
  </w:style>
  <w:style w:type="character" w:styleId="Hyperlink">
    <w:name w:val="Hyperlink"/>
    <w:uiPriority w:val="99"/>
    <w:rsid w:val="002267B6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267B6"/>
    <w:pPr>
      <w:spacing w:line="259" w:lineRule="auto"/>
      <w:outlineLvl w:val="9"/>
    </w:pPr>
    <w:rPr>
      <w:color w:val="2E74B5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67B6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2267B6"/>
    <w:rPr>
      <w:rFonts w:asciiTheme="majorHAnsi" w:eastAsiaTheme="majorEastAsia" w:hAnsiTheme="majorHAnsi" w:cstheme="majorBidi"/>
      <w:b/>
      <w:color w:val="404040" w:themeColor="text1" w:themeTint="BF"/>
      <w:sz w:val="26"/>
      <w:szCs w:val="26"/>
      <w:lang w:eastAsia="en-AU"/>
    </w:rPr>
  </w:style>
  <w:style w:type="paragraph" w:customStyle="1" w:styleId="Level1Legal">
    <w:name w:val="Level 1 (Legal)"/>
    <w:basedOn w:val="Normal"/>
    <w:next w:val="Normal"/>
    <w:rsid w:val="00CE63CD"/>
    <w:pPr>
      <w:keepNext/>
      <w:numPr>
        <w:numId w:val="13"/>
      </w:numPr>
      <w:spacing w:before="0" w:after="120" w:line="240" w:lineRule="auto"/>
      <w:outlineLvl w:val="0"/>
    </w:pPr>
    <w:rPr>
      <w:rFonts w:ascii="Calibri" w:eastAsia="Times New Roman" w:hAnsi="Calibri" w:cs="Times New Roman"/>
      <w:b/>
      <w:bCs/>
      <w:caps/>
      <w:szCs w:val="24"/>
      <w:lang w:val="en-GB"/>
    </w:rPr>
  </w:style>
  <w:style w:type="paragraph" w:customStyle="1" w:styleId="Level2Legal">
    <w:name w:val="Level 2 (Legal)"/>
    <w:basedOn w:val="Normal"/>
    <w:next w:val="Normal"/>
    <w:rsid w:val="00CE63CD"/>
    <w:pPr>
      <w:numPr>
        <w:ilvl w:val="1"/>
        <w:numId w:val="13"/>
      </w:numPr>
      <w:spacing w:before="0" w:after="120" w:line="240" w:lineRule="auto"/>
      <w:outlineLvl w:val="1"/>
    </w:pPr>
    <w:rPr>
      <w:rFonts w:ascii="Calibri" w:eastAsia="Times New Roman" w:hAnsi="Calibri" w:cs="Times New Roman"/>
      <w:szCs w:val="24"/>
      <w:lang w:val="en-GB"/>
    </w:rPr>
  </w:style>
  <w:style w:type="paragraph" w:customStyle="1" w:styleId="Level3Legal">
    <w:name w:val="Level 3 (Legal)"/>
    <w:basedOn w:val="Normal"/>
    <w:rsid w:val="00CE63CD"/>
    <w:pPr>
      <w:numPr>
        <w:ilvl w:val="2"/>
        <w:numId w:val="13"/>
      </w:numPr>
      <w:spacing w:before="0" w:after="120" w:line="240" w:lineRule="auto"/>
      <w:outlineLvl w:val="2"/>
    </w:pPr>
    <w:rPr>
      <w:rFonts w:ascii="Calibri" w:eastAsia="Times New Roman" w:hAnsi="Calibri" w:cs="Times New Roman"/>
      <w:szCs w:val="24"/>
      <w:lang w:val="en-GB"/>
    </w:rPr>
  </w:style>
  <w:style w:type="paragraph" w:customStyle="1" w:styleId="Level4Legal">
    <w:name w:val="Level 4 (Legal)"/>
    <w:basedOn w:val="Normal"/>
    <w:rsid w:val="00CE63CD"/>
    <w:pPr>
      <w:numPr>
        <w:ilvl w:val="3"/>
        <w:numId w:val="13"/>
      </w:numPr>
      <w:spacing w:before="0" w:after="12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Level5Legal">
    <w:name w:val="Level 5 (Legal)"/>
    <w:basedOn w:val="Normal"/>
    <w:rsid w:val="00CE63CD"/>
    <w:pPr>
      <w:numPr>
        <w:ilvl w:val="4"/>
        <w:numId w:val="13"/>
      </w:numPr>
      <w:spacing w:before="0" w:after="120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Italics">
    <w:name w:val="Italics"/>
    <w:uiPriority w:val="99"/>
    <w:rsid w:val="00CE63CD"/>
    <w:rPr>
      <w:rFonts w:cs="Times New Roman"/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Mackaysmith</dc:creator>
  <cp:keywords/>
  <dc:description/>
  <cp:lastModifiedBy>Breeda Kelly</cp:lastModifiedBy>
  <cp:revision>4</cp:revision>
  <dcterms:created xsi:type="dcterms:W3CDTF">2018-05-21T04:37:00Z</dcterms:created>
  <dcterms:modified xsi:type="dcterms:W3CDTF">2020-07-20T05:05:00Z</dcterms:modified>
</cp:coreProperties>
</file>